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color w:val="1C4753"/>
          <w:sz w:val="44"/>
        </w:rPr>
        <w:t>Record of Advice</w:t>
      </w:r>
    </w:p>
    <w:p>
      <w:pPr>
        <w:spacing w:after="200"/>
      </w:pPr>
      <w:r>
        <w:rPr>
          <w:color w:val="6B6B70"/>
          <w:sz w:val="20"/>
        </w:rPr>
        <w:t>In terms of section 9 of the General Code of Conduct for Authorised Financial Services Providers and Representatives (FAIS)</w:t>
      </w:r>
    </w:p>
    <w:p>
      <w:pPr>
        <w:keepNext/>
        <w:spacing w:after="120"/>
      </w:pPr>
      <w:r>
        <w:rPr>
          <w:i/>
          <w:color w:val="6B6B70"/>
          <w:sz w:val="18"/>
        </w:rPr>
        <w:t>How to use this template: replace every [bracketed placeholder], write each section for this client and delete these grey notes before the record is given to the client. Generic statements the client only ticks do not show the basis of the advice; reasons written for the client do. Add or remove rows as the advice needs.</w:t>
      </w:r>
    </w:p>
    <w:p>
      <w:pPr>
        <w:keepNext/>
        <w:spacing w:before="280" w:after="40"/>
      </w:pPr>
      <w:r>
        <w:rPr>
          <w:b/>
          <w:color w:val="1C4753"/>
          <w:sz w:val="26"/>
        </w:rPr>
        <w:t>1. Header and engagement</w:t>
      </w:r>
    </w:p>
    <w:p>
      <w:pPr>
        <w:keepNext/>
        <w:spacing w:after="120"/>
      </w:pPr>
      <w:r>
        <w:rPr>
          <w:i/>
          <w:color w:val="6B6B70"/>
          <w:sz w:val="18"/>
        </w:rPr>
        <w:t>Who, when, where and on what basis. Record whether the advice followed a full analysis or a limited one; if limited, say what was excluded and that the client was told of the risks of the limitation.</w:t>
      </w:r>
    </w:p>
    <w:tbl>
      <w:tblPr>
        <w:tblW w:type="auto" w:w="0"/>
        <w:jc w:val="center"/>
        <w:tblLook w:firstColumn="1" w:firstRow="1" w:lastColumn="0" w:lastRow="0" w:noHBand="0" w:noVBand="1" w:val="04A0"/>
        <w:tblBorders>
          <w:top w:val="single" w:sz="4" w:space="0" w:color="BFC5C8"/>
          <w:left w:val="single" w:sz="4" w:space="0" w:color="BFC5C8"/>
          <w:bottom w:val="single" w:sz="4" w:space="0" w:color="BFC5C8"/>
          <w:right w:val="single" w:sz="4" w:space="0" w:color="BFC5C8"/>
          <w:insideH w:val="single" w:sz="4" w:space="0" w:color="BFC5C8"/>
          <w:insideV w:val="single" w:sz="4" w:space="0" w:color="BFC5C8"/>
        </w:tblBorders>
      </w:tblPr>
      <w:tblGrid>
        <w:gridCol w:w="4819"/>
        <w:gridCol w:w="4819"/>
      </w:tblGrid>
      <w:tr>
        <w:tc>
          <w:tcPr>
            <w:tcW w:type="dxa" w:w="3118"/>
            <w:shd w:val="clear" w:color="auto" w:fill="E8EEF0"/>
          </w:tcPr>
          <w:p>
            <w:pPr>
              <w:spacing w:after="40" w:before="40"/>
            </w:pPr>
            <w:r/>
            <w:r>
              <w:rPr>
                <w:b/>
                <w:i w:val="0"/>
                <w:color w:val="1C4753"/>
                <w:sz w:val="19"/>
              </w:rPr>
              <w:t>Client</w:t>
            </w:r>
          </w:p>
        </w:tc>
        <w:tc>
          <w:tcPr>
            <w:tcW w:type="dxa" w:w="6520"/>
          </w:tcPr>
          <w:p>
            <w:pPr>
              <w:spacing w:after="40" w:before="40"/>
            </w:pPr>
            <w:r/>
            <w:r>
              <w:rPr>
                <w:b w:val="0"/>
                <w:i w:val="0"/>
                <w:color w:val="111111"/>
                <w:sz w:val="19"/>
              </w:rPr>
              <w:t>[Client name]  ID number: [ID number]</w:t>
            </w:r>
          </w:p>
        </w:tc>
      </w:tr>
      <w:tr>
        <w:tc>
          <w:tcPr>
            <w:tcW w:type="dxa" w:w="3118"/>
            <w:shd w:val="clear" w:color="auto" w:fill="E8EEF0"/>
          </w:tcPr>
          <w:p>
            <w:pPr>
              <w:spacing w:after="40" w:before="40"/>
            </w:pPr>
            <w:r/>
            <w:r>
              <w:rPr>
                <w:b/>
                <w:i w:val="0"/>
                <w:color w:val="1C4753"/>
                <w:sz w:val="19"/>
              </w:rPr>
              <w:t>Spouse or partner (if part of the advice)</w:t>
            </w:r>
          </w:p>
        </w:tc>
        <w:tc>
          <w:tcPr>
            <w:tcW w:type="dxa" w:w="6520"/>
          </w:tcPr>
          <w:p>
            <w:pPr>
              <w:spacing w:after="40" w:before="40"/>
            </w:pPr>
            <w:r/>
            <w:r>
              <w:rPr>
                <w:b w:val="0"/>
                <w:i w:val="0"/>
                <w:color w:val="111111"/>
                <w:sz w:val="19"/>
              </w:rPr>
              <w:t>[Name or 'Not applicable']</w:t>
            </w:r>
          </w:p>
        </w:tc>
      </w:tr>
      <w:tr>
        <w:tc>
          <w:tcPr>
            <w:tcW w:type="dxa" w:w="3118"/>
            <w:shd w:val="clear" w:color="auto" w:fill="E8EEF0"/>
          </w:tcPr>
          <w:p>
            <w:pPr>
              <w:spacing w:after="40" w:before="40"/>
            </w:pPr>
            <w:r/>
            <w:r>
              <w:rPr>
                <w:b/>
                <w:i w:val="0"/>
                <w:color w:val="1C4753"/>
                <w:sz w:val="19"/>
              </w:rPr>
              <w:t>Financial services provider</w:t>
            </w:r>
          </w:p>
        </w:tc>
        <w:tc>
          <w:tcPr>
            <w:tcW w:type="dxa" w:w="6520"/>
          </w:tcPr>
          <w:p>
            <w:pPr>
              <w:spacing w:after="40" w:before="40"/>
            </w:pPr>
            <w:r/>
            <w:r>
              <w:rPr>
                <w:b w:val="0"/>
                <w:i w:val="0"/>
                <w:color w:val="111111"/>
                <w:sz w:val="19"/>
              </w:rPr>
              <w:t>[FSP name]  FSP number: [FSP number]</w:t>
            </w:r>
          </w:p>
        </w:tc>
      </w:tr>
      <w:tr>
        <w:tc>
          <w:tcPr>
            <w:tcW w:type="dxa" w:w="3118"/>
            <w:shd w:val="clear" w:color="auto" w:fill="E8EEF0"/>
          </w:tcPr>
          <w:p>
            <w:pPr>
              <w:spacing w:after="40" w:before="40"/>
            </w:pPr>
            <w:r/>
            <w:r>
              <w:rPr>
                <w:b/>
                <w:i w:val="0"/>
                <w:color w:val="1C4753"/>
                <w:sz w:val="19"/>
              </w:rPr>
              <w:t>Representative (adviser)</w:t>
            </w:r>
          </w:p>
        </w:tc>
        <w:tc>
          <w:tcPr>
            <w:tcW w:type="dxa" w:w="6520"/>
          </w:tcPr>
          <w:p>
            <w:pPr>
              <w:spacing w:after="40" w:before="40"/>
            </w:pPr>
            <w:r/>
            <w:r>
              <w:rPr>
                <w:b w:val="0"/>
                <w:i w:val="0"/>
                <w:color w:val="111111"/>
                <w:sz w:val="19"/>
              </w:rPr>
              <w:t>[Adviser name]  Categories and product subcategories: [as on the licence]</w:t>
            </w:r>
          </w:p>
        </w:tc>
      </w:tr>
      <w:tr>
        <w:tc>
          <w:tcPr>
            <w:tcW w:type="dxa" w:w="3118"/>
            <w:shd w:val="clear" w:color="auto" w:fill="E8EEF0"/>
          </w:tcPr>
          <w:p>
            <w:pPr>
              <w:spacing w:after="40" w:before="40"/>
            </w:pPr>
            <w:r/>
            <w:r>
              <w:rPr>
                <w:b/>
                <w:i w:val="0"/>
                <w:color w:val="1C4753"/>
                <w:sz w:val="19"/>
              </w:rPr>
              <w:t>Date, time and place of meeting</w:t>
            </w:r>
          </w:p>
        </w:tc>
        <w:tc>
          <w:tcPr>
            <w:tcW w:type="dxa" w:w="6520"/>
          </w:tcPr>
          <w:p>
            <w:pPr>
              <w:spacing w:after="40" w:before="40"/>
            </w:pPr>
            <w:r/>
            <w:r>
              <w:rPr>
                <w:b w:val="0"/>
                <w:i w:val="0"/>
                <w:color w:val="111111"/>
                <w:sz w:val="19"/>
              </w:rPr>
              <w:t>[Date]  [Time]  [Place or 'Video call']</w:t>
            </w:r>
          </w:p>
        </w:tc>
      </w:tr>
      <w:tr>
        <w:tc>
          <w:tcPr>
            <w:tcW w:type="dxa" w:w="3118"/>
            <w:shd w:val="clear" w:color="auto" w:fill="E8EEF0"/>
          </w:tcPr>
          <w:p>
            <w:pPr>
              <w:spacing w:after="40" w:before="40"/>
            </w:pPr>
            <w:r/>
            <w:r>
              <w:rPr>
                <w:b/>
                <w:i w:val="0"/>
                <w:color w:val="1C4753"/>
                <w:sz w:val="19"/>
              </w:rPr>
              <w:t>Persons present</w:t>
            </w:r>
          </w:p>
        </w:tc>
        <w:tc>
          <w:tcPr>
            <w:tcW w:type="dxa" w:w="6520"/>
          </w:tcPr>
          <w:p>
            <w:pPr>
              <w:spacing w:after="40" w:before="40"/>
            </w:pPr>
            <w:r/>
            <w:r>
              <w:rPr>
                <w:b w:val="0"/>
                <w:i w:val="0"/>
                <w:color w:val="111111"/>
                <w:sz w:val="19"/>
              </w:rPr>
              <w:t>[Names and roles]</w:t>
            </w:r>
          </w:p>
        </w:tc>
      </w:tr>
      <w:tr>
        <w:tc>
          <w:tcPr>
            <w:tcW w:type="dxa" w:w="3118"/>
            <w:shd w:val="clear" w:color="auto" w:fill="E8EEF0"/>
          </w:tcPr>
          <w:p>
            <w:pPr>
              <w:spacing w:after="40" w:before="40"/>
            </w:pPr>
            <w:r/>
            <w:r>
              <w:rPr>
                <w:b/>
                <w:i w:val="0"/>
                <w:color w:val="1C4753"/>
                <w:sz w:val="19"/>
              </w:rPr>
              <w:t>Type of advice</w:t>
            </w:r>
          </w:p>
        </w:tc>
        <w:tc>
          <w:tcPr>
            <w:tcW w:type="dxa" w:w="6520"/>
          </w:tcPr>
          <w:p>
            <w:pPr>
              <w:spacing w:after="40" w:before="40"/>
            </w:pPr>
            <w:r/>
            <w:r>
              <w:rPr>
                <w:b w:val="0"/>
                <w:i w:val="0"/>
                <w:color w:val="111111"/>
                <w:sz w:val="19"/>
              </w:rPr>
              <w:t>[New advice / Review of existing advice]  Analysis: [Full / Limited: what was excluded]</w:t>
            </w:r>
          </w:p>
        </w:tc>
      </w:tr>
      <w:tr>
        <w:tc>
          <w:tcPr>
            <w:tcW w:type="dxa" w:w="3118"/>
            <w:shd w:val="clear" w:color="auto" w:fill="E8EEF0"/>
          </w:tcPr>
          <w:p>
            <w:pPr>
              <w:spacing w:after="40" w:before="40"/>
            </w:pPr>
            <w:r/>
            <w:r>
              <w:rPr>
                <w:b/>
                <w:i w:val="0"/>
                <w:color w:val="1C4753"/>
                <w:sz w:val="19"/>
              </w:rPr>
              <w:t>Record reference and version</w:t>
            </w:r>
          </w:p>
        </w:tc>
        <w:tc>
          <w:tcPr>
            <w:tcW w:type="dxa" w:w="6520"/>
          </w:tcPr>
          <w:p>
            <w:pPr>
              <w:spacing w:after="40" w:before="40"/>
            </w:pPr>
            <w:r/>
            <w:r>
              <w:rPr>
                <w:b w:val="0"/>
                <w:i w:val="0"/>
                <w:color w:val="111111"/>
                <w:sz w:val="19"/>
              </w:rPr>
              <w:t>[Reference]  Version [1]</w:t>
            </w:r>
          </w:p>
        </w:tc>
      </w:tr>
      <w:tr>
        <w:tc>
          <w:tcPr>
            <w:tcW w:type="dxa" w:w="3118"/>
            <w:shd w:val="clear" w:color="auto" w:fill="E8EEF0"/>
          </w:tcPr>
          <w:p>
            <w:pPr>
              <w:spacing w:after="40" w:before="40"/>
            </w:pPr>
            <w:r/>
            <w:r>
              <w:rPr>
                <w:b/>
                <w:i w:val="0"/>
                <w:color w:val="1C4753"/>
                <w:sz w:val="19"/>
              </w:rPr>
              <w:t>Documents relied on</w:t>
            </w:r>
          </w:p>
        </w:tc>
        <w:tc>
          <w:tcPr>
            <w:tcW w:type="dxa" w:w="6520"/>
          </w:tcPr>
          <w:p>
            <w:pPr>
              <w:spacing w:after="40" w:before="40"/>
            </w:pPr>
            <w:r/>
            <w:r>
              <w:rPr>
                <w:b w:val="0"/>
                <w:i w:val="0"/>
                <w:color w:val="111111"/>
                <w:sz w:val="19"/>
              </w:rPr>
              <w:t>[Fact find dated ..., Astute CCP report dated ..., policy schedules, statements]</w:t>
            </w:r>
          </w:p>
        </w:tc>
      </w:tr>
    </w:tbl>
    <w:p>
      <w:pPr>
        <w:spacing w:after="40"/>
      </w:pPr>
    </w:p>
    <w:p>
      <w:pPr>
        <w:keepNext/>
        <w:spacing w:before="280" w:after="40"/>
      </w:pPr>
      <w:r>
        <w:rPr>
          <w:b/>
          <w:color w:val="1C4753"/>
          <w:sz w:val="26"/>
        </w:rPr>
        <w:t>2. Client circumstances and objectives</w:t>
      </w:r>
    </w:p>
    <w:p>
      <w:pPr>
        <w:keepNext/>
        <w:spacing w:after="120"/>
      </w:pPr>
      <w:r>
        <w:rPr>
          <w:i/>
          <w:color w:val="6B6B70"/>
          <w:sz w:val="18"/>
        </w:rPr>
        <w:t>A brief summary of the information and material the advice was based on (section 9(1)(a)): personal and family position, financial position, income and expenditure, existing products, objectives and risk profile. Note any information the client chose not to give.</w:t>
      </w:r>
    </w:p>
    <w:p>
      <w:pPr>
        <w:keepNext/>
        <w:spacing w:before="160" w:after="40"/>
      </w:pPr>
      <w:r>
        <w:rPr>
          <w:b/>
          <w:color w:val="1C4753"/>
          <w:sz w:val="22"/>
        </w:rPr>
        <w:t>Personal and family position</w:t>
      </w:r>
    </w:p>
    <w:p>
      <w:pPr>
        <w:spacing w:after="120"/>
      </w:pPr>
      <w:r>
        <w:rPr>
          <w:b w:val="0"/>
          <w:sz w:val="20"/>
        </w:rPr>
        <w:t>[Age, marital status and property regime, dependants and their ages, health and smoker status where relevant to cover, occupation and employer.]</w:t>
      </w:r>
    </w:p>
    <w:p>
      <w:pPr>
        <w:keepNext/>
        <w:spacing w:before="160" w:after="40"/>
      </w:pPr>
      <w:r>
        <w:rPr>
          <w:b/>
          <w:color w:val="1C4753"/>
          <w:sz w:val="22"/>
        </w:rPr>
        <w:t>Financial position</w:t>
      </w:r>
    </w:p>
    <w:tbl>
      <w:tblPr>
        <w:tblW w:type="auto" w:w="0"/>
        <w:jc w:val="center"/>
        <w:tblLook w:firstColumn="1" w:firstRow="1" w:lastColumn="0" w:lastRow="0" w:noHBand="0" w:noVBand="1" w:val="04A0"/>
        <w:tblBorders>
          <w:top w:val="single" w:sz="4" w:space="0" w:color="BFC5C8"/>
          <w:left w:val="single" w:sz="4" w:space="0" w:color="BFC5C8"/>
          <w:bottom w:val="single" w:sz="4" w:space="0" w:color="BFC5C8"/>
          <w:right w:val="single" w:sz="4" w:space="0" w:color="BFC5C8"/>
          <w:insideH w:val="single" w:sz="4" w:space="0" w:color="BFC5C8"/>
          <w:insideV w:val="single" w:sz="4" w:space="0" w:color="BFC5C8"/>
        </w:tblBorders>
      </w:tblPr>
      <w:tblGrid>
        <w:gridCol w:w="3213"/>
        <w:gridCol w:w="3213"/>
        <w:gridCol w:w="3213"/>
      </w:tblGrid>
      <w:tr>
        <w:tc>
          <w:tcPr>
            <w:tcW w:type="dxa" w:w="3402"/>
            <w:shd w:val="clear" w:color="auto" w:fill="E8EEF0"/>
          </w:tcPr>
          <w:p>
            <w:pPr>
              <w:spacing w:after="40" w:before="40"/>
            </w:pPr>
            <w:r/>
            <w:r>
              <w:rPr>
                <w:b/>
                <w:i w:val="0"/>
                <w:color w:val="1C4753"/>
                <w:sz w:val="19"/>
              </w:rPr>
              <w:t>Item</w:t>
            </w:r>
          </w:p>
        </w:tc>
        <w:tc>
          <w:tcPr>
            <w:tcW w:type="dxa" w:w="1984"/>
            <w:shd w:val="clear" w:color="auto" w:fill="E8EEF0"/>
          </w:tcPr>
          <w:p>
            <w:pPr>
              <w:spacing w:after="40" w:before="40"/>
            </w:pPr>
            <w:r/>
            <w:r>
              <w:rPr>
                <w:b/>
                <w:i w:val="0"/>
                <w:color w:val="1C4753"/>
                <w:sz w:val="19"/>
              </w:rPr>
              <w:t>Monthly (R)</w:t>
            </w:r>
          </w:p>
        </w:tc>
        <w:tc>
          <w:tcPr>
            <w:tcW w:type="dxa" w:w="4252"/>
            <w:shd w:val="clear" w:color="auto" w:fill="E8EEF0"/>
          </w:tcPr>
          <w:p>
            <w:pPr>
              <w:spacing w:after="40" w:before="40"/>
            </w:pPr>
            <w:r/>
            <w:r>
              <w:rPr>
                <w:b/>
                <w:i w:val="0"/>
                <w:color w:val="1C4753"/>
                <w:sz w:val="19"/>
              </w:rPr>
              <w:t>Notes</w:t>
            </w:r>
          </w:p>
        </w:tc>
      </w:tr>
      <w:tr>
        <w:tc>
          <w:tcPr>
            <w:tcW w:type="dxa" w:w="3402"/>
          </w:tcPr>
          <w:p>
            <w:pPr>
              <w:spacing w:after="40" w:before="40"/>
            </w:pPr>
            <w:r/>
            <w:r>
              <w:rPr>
                <w:b w:val="0"/>
                <w:i w:val="0"/>
                <w:color w:val="111111"/>
                <w:sz w:val="19"/>
              </w:rPr>
              <w:t>Gross income</w:t>
            </w:r>
          </w:p>
        </w:tc>
        <w:tc>
          <w:tcPr>
            <w:tcW w:type="dxa" w:w="1984"/>
          </w:tcPr>
          <w:p>
            <w:pPr>
              <w:spacing w:after="40" w:before="40"/>
            </w:pPr>
            <w:r/>
            <w:r>
              <w:rPr>
                <w:b w:val="0"/>
                <w:i w:val="0"/>
                <w:color w:val="111111"/>
                <w:sz w:val="19"/>
              </w:rPr>
              <w:t>[R]</w:t>
            </w:r>
          </w:p>
        </w:tc>
        <w:tc>
          <w:tcPr>
            <w:tcW w:type="dxa" w:w="4252"/>
          </w:tcPr>
          <w:p>
            <w:pPr>
              <w:spacing w:after="40" w:before="40"/>
            </w:pPr>
            <w:r/>
            <w:r>
              <w:rPr>
                <w:b w:val="0"/>
                <w:i w:val="0"/>
                <w:color w:val="111111"/>
                <w:sz w:val="19"/>
              </w:rPr>
              <w:t>[Salary, bonus, other income]</w:t>
            </w:r>
          </w:p>
        </w:tc>
      </w:tr>
      <w:tr>
        <w:tc>
          <w:tcPr>
            <w:tcW w:type="dxa" w:w="3402"/>
          </w:tcPr>
          <w:p>
            <w:pPr>
              <w:spacing w:after="40" w:before="40"/>
            </w:pPr>
            <w:r/>
            <w:r>
              <w:rPr>
                <w:b w:val="0"/>
                <w:i w:val="0"/>
                <w:color w:val="111111"/>
                <w:sz w:val="19"/>
              </w:rPr>
              <w:t>Net income</w:t>
            </w:r>
          </w:p>
        </w:tc>
        <w:tc>
          <w:tcPr>
            <w:tcW w:type="dxa" w:w="1984"/>
          </w:tcPr>
          <w:p>
            <w:pPr>
              <w:spacing w:after="40" w:before="40"/>
            </w:pPr>
            <w:r/>
            <w:r>
              <w:rPr>
                <w:b w:val="0"/>
                <w:i w:val="0"/>
                <w:color w:val="111111"/>
                <w:sz w:val="19"/>
              </w:rPr>
              <w:t>[R]</w:t>
            </w:r>
          </w:p>
        </w:tc>
        <w:tc>
          <w:tcPr>
            <w:tcW w:type="dxa" w:w="4252"/>
          </w:tcPr>
          <w:p>
            <w:pPr>
              <w:spacing w:after="40" w:before="40"/>
            </w:pPr>
            <w:r/>
            <w:r>
              <w:rPr>
                <w:b w:val="0"/>
                <w:i w:val="0"/>
                <w:color w:val="111111"/>
                <w:sz w:val="19"/>
              </w:rPr>
            </w:r>
          </w:p>
        </w:tc>
      </w:tr>
      <w:tr>
        <w:tc>
          <w:tcPr>
            <w:tcW w:type="dxa" w:w="3402"/>
          </w:tcPr>
          <w:p>
            <w:pPr>
              <w:spacing w:after="40" w:before="40"/>
            </w:pPr>
            <w:r/>
            <w:r>
              <w:rPr>
                <w:b w:val="0"/>
                <w:i w:val="0"/>
                <w:color w:val="111111"/>
                <w:sz w:val="19"/>
              </w:rPr>
              <w:t>Expenses and commitments</w:t>
            </w:r>
          </w:p>
        </w:tc>
        <w:tc>
          <w:tcPr>
            <w:tcW w:type="dxa" w:w="1984"/>
          </w:tcPr>
          <w:p>
            <w:pPr>
              <w:spacing w:after="40" w:before="40"/>
            </w:pPr>
            <w:r/>
            <w:r>
              <w:rPr>
                <w:b w:val="0"/>
                <w:i w:val="0"/>
                <w:color w:val="111111"/>
                <w:sz w:val="19"/>
              </w:rPr>
              <w:t>[R]</w:t>
            </w:r>
          </w:p>
        </w:tc>
        <w:tc>
          <w:tcPr>
            <w:tcW w:type="dxa" w:w="4252"/>
          </w:tcPr>
          <w:p>
            <w:pPr>
              <w:spacing w:after="40" w:before="40"/>
            </w:pPr>
            <w:r/>
            <w:r>
              <w:rPr>
                <w:b w:val="0"/>
                <w:i w:val="0"/>
                <w:color w:val="111111"/>
                <w:sz w:val="19"/>
              </w:rPr>
              <w:t>[Main items]</w:t>
            </w:r>
          </w:p>
        </w:tc>
      </w:tr>
      <w:tr>
        <w:tc>
          <w:tcPr>
            <w:tcW w:type="dxa" w:w="3402"/>
          </w:tcPr>
          <w:p>
            <w:pPr>
              <w:spacing w:after="40" w:before="40"/>
            </w:pPr>
            <w:r/>
            <w:r>
              <w:rPr>
                <w:b w:val="0"/>
                <w:i w:val="0"/>
                <w:color w:val="111111"/>
                <w:sz w:val="19"/>
              </w:rPr>
              <w:t>Surplus available</w:t>
            </w:r>
          </w:p>
        </w:tc>
        <w:tc>
          <w:tcPr>
            <w:tcW w:type="dxa" w:w="1984"/>
          </w:tcPr>
          <w:p>
            <w:pPr>
              <w:spacing w:after="40" w:before="40"/>
            </w:pPr>
            <w:r/>
            <w:r>
              <w:rPr>
                <w:b w:val="0"/>
                <w:i w:val="0"/>
                <w:color w:val="111111"/>
                <w:sz w:val="19"/>
              </w:rPr>
              <w:t>[R]</w:t>
            </w:r>
          </w:p>
        </w:tc>
        <w:tc>
          <w:tcPr>
            <w:tcW w:type="dxa" w:w="4252"/>
          </w:tcPr>
          <w:p>
            <w:pPr>
              <w:spacing w:after="40" w:before="40"/>
            </w:pPr>
            <w:r/>
            <w:r>
              <w:rPr>
                <w:b w:val="0"/>
                <w:i w:val="0"/>
                <w:color w:val="111111"/>
                <w:sz w:val="19"/>
              </w:rPr>
            </w:r>
          </w:p>
        </w:tc>
      </w:tr>
    </w:tbl>
    <w:p>
      <w:pPr>
        <w:spacing w:after="40"/>
      </w:pPr>
    </w:p>
    <w:tbl>
      <w:tblPr>
        <w:tblW w:type="auto" w:w="0"/>
        <w:jc w:val="center"/>
        <w:tblLook w:firstColumn="1" w:firstRow="1" w:lastColumn="0" w:lastRow="0" w:noHBand="0" w:noVBand="1" w:val="04A0"/>
        <w:tblBorders>
          <w:top w:val="single" w:sz="4" w:space="0" w:color="BFC5C8"/>
          <w:left w:val="single" w:sz="4" w:space="0" w:color="BFC5C8"/>
          <w:bottom w:val="single" w:sz="4" w:space="0" w:color="BFC5C8"/>
          <w:right w:val="single" w:sz="4" w:space="0" w:color="BFC5C8"/>
          <w:insideH w:val="single" w:sz="4" w:space="0" w:color="BFC5C8"/>
          <w:insideV w:val="single" w:sz="4" w:space="0" w:color="BFC5C8"/>
        </w:tblBorders>
      </w:tblPr>
      <w:tblGrid>
        <w:gridCol w:w="3213"/>
        <w:gridCol w:w="3213"/>
        <w:gridCol w:w="3213"/>
      </w:tblGrid>
      <w:tr>
        <w:tc>
          <w:tcPr>
            <w:tcW w:type="dxa" w:w="3402"/>
            <w:shd w:val="clear" w:color="auto" w:fill="E8EEF0"/>
          </w:tcPr>
          <w:p>
            <w:pPr>
              <w:spacing w:after="40" w:before="40"/>
            </w:pPr>
            <w:r/>
            <w:r>
              <w:rPr>
                <w:b/>
                <w:i w:val="0"/>
                <w:color w:val="1C4753"/>
                <w:sz w:val="19"/>
              </w:rPr>
              <w:t>Assets and liabilities</w:t>
            </w:r>
          </w:p>
        </w:tc>
        <w:tc>
          <w:tcPr>
            <w:tcW w:type="dxa" w:w="1984"/>
            <w:shd w:val="clear" w:color="auto" w:fill="E8EEF0"/>
          </w:tcPr>
          <w:p>
            <w:pPr>
              <w:spacing w:after="40" w:before="40"/>
            </w:pPr>
            <w:r/>
            <w:r>
              <w:rPr>
                <w:b/>
                <w:i w:val="0"/>
                <w:color w:val="1C4753"/>
                <w:sz w:val="19"/>
              </w:rPr>
              <w:t>Value (R)</w:t>
            </w:r>
          </w:p>
        </w:tc>
        <w:tc>
          <w:tcPr>
            <w:tcW w:type="dxa" w:w="4252"/>
            <w:shd w:val="clear" w:color="auto" w:fill="E8EEF0"/>
          </w:tcPr>
          <w:p>
            <w:pPr>
              <w:spacing w:after="40" w:before="40"/>
            </w:pPr>
            <w:r/>
            <w:r>
              <w:rPr>
                <w:b/>
                <w:i w:val="0"/>
                <w:color w:val="1C4753"/>
                <w:sz w:val="19"/>
              </w:rPr>
              <w:t>Notes</w:t>
            </w:r>
          </w:p>
        </w:tc>
      </w:tr>
      <w:tr>
        <w:tc>
          <w:tcPr>
            <w:tcW w:type="dxa" w:w="3402"/>
          </w:tcPr>
          <w:p>
            <w:pPr>
              <w:spacing w:after="40" w:before="40"/>
            </w:pPr>
            <w:r/>
            <w:r>
              <w:rPr>
                <w:b w:val="0"/>
                <w:i w:val="0"/>
                <w:color w:val="111111"/>
                <w:sz w:val="19"/>
              </w:rPr>
              <w:t>Retirement funds</w:t>
            </w:r>
          </w:p>
        </w:tc>
        <w:tc>
          <w:tcPr>
            <w:tcW w:type="dxa" w:w="1984"/>
          </w:tcPr>
          <w:p>
            <w:pPr>
              <w:spacing w:after="40" w:before="40"/>
            </w:pPr>
            <w:r/>
            <w:r>
              <w:rPr>
                <w:b w:val="0"/>
                <w:i w:val="0"/>
                <w:color w:val="111111"/>
                <w:sz w:val="19"/>
              </w:rPr>
              <w:t>[R]</w:t>
            </w:r>
          </w:p>
        </w:tc>
        <w:tc>
          <w:tcPr>
            <w:tcW w:type="dxa" w:w="4252"/>
          </w:tcPr>
          <w:p>
            <w:pPr>
              <w:spacing w:after="40" w:before="40"/>
            </w:pPr>
            <w:r/>
            <w:r>
              <w:rPr>
                <w:b w:val="0"/>
                <w:i w:val="0"/>
                <w:color w:val="111111"/>
                <w:sz w:val="19"/>
              </w:rPr>
              <w:t>[Funds and providers]</w:t>
            </w:r>
          </w:p>
        </w:tc>
      </w:tr>
      <w:tr>
        <w:tc>
          <w:tcPr>
            <w:tcW w:type="dxa" w:w="3402"/>
          </w:tcPr>
          <w:p>
            <w:pPr>
              <w:spacing w:after="40" w:before="40"/>
            </w:pPr>
            <w:r/>
            <w:r>
              <w:rPr>
                <w:b w:val="0"/>
                <w:i w:val="0"/>
                <w:color w:val="111111"/>
                <w:sz w:val="19"/>
              </w:rPr>
              <w:t>Discretionary investments</w:t>
            </w:r>
          </w:p>
        </w:tc>
        <w:tc>
          <w:tcPr>
            <w:tcW w:type="dxa" w:w="1984"/>
          </w:tcPr>
          <w:p>
            <w:pPr>
              <w:spacing w:after="40" w:before="40"/>
            </w:pPr>
            <w:r/>
            <w:r>
              <w:rPr>
                <w:b w:val="0"/>
                <w:i w:val="0"/>
                <w:color w:val="111111"/>
                <w:sz w:val="19"/>
              </w:rPr>
              <w:t>[R]</w:t>
            </w:r>
          </w:p>
        </w:tc>
        <w:tc>
          <w:tcPr>
            <w:tcW w:type="dxa" w:w="4252"/>
          </w:tcPr>
          <w:p>
            <w:pPr>
              <w:spacing w:after="40" w:before="40"/>
            </w:pPr>
            <w:r/>
            <w:r>
              <w:rPr>
                <w:b w:val="0"/>
                <w:i w:val="0"/>
                <w:color w:val="111111"/>
                <w:sz w:val="19"/>
              </w:rPr>
            </w:r>
          </w:p>
        </w:tc>
      </w:tr>
      <w:tr>
        <w:tc>
          <w:tcPr>
            <w:tcW w:type="dxa" w:w="3402"/>
          </w:tcPr>
          <w:p>
            <w:pPr>
              <w:spacing w:after="40" w:before="40"/>
            </w:pPr>
            <w:r/>
            <w:r>
              <w:rPr>
                <w:b w:val="0"/>
                <w:i w:val="0"/>
                <w:color w:val="111111"/>
                <w:sz w:val="19"/>
              </w:rPr>
              <w:t>Property</w:t>
            </w:r>
          </w:p>
        </w:tc>
        <w:tc>
          <w:tcPr>
            <w:tcW w:type="dxa" w:w="1984"/>
          </w:tcPr>
          <w:p>
            <w:pPr>
              <w:spacing w:after="40" w:before="40"/>
            </w:pPr>
            <w:r/>
            <w:r>
              <w:rPr>
                <w:b w:val="0"/>
                <w:i w:val="0"/>
                <w:color w:val="111111"/>
                <w:sz w:val="19"/>
              </w:rPr>
              <w:t>[R]</w:t>
            </w:r>
          </w:p>
        </w:tc>
        <w:tc>
          <w:tcPr>
            <w:tcW w:type="dxa" w:w="4252"/>
          </w:tcPr>
          <w:p>
            <w:pPr>
              <w:spacing w:after="40" w:before="40"/>
            </w:pPr>
            <w:r/>
            <w:r>
              <w:rPr>
                <w:b w:val="0"/>
                <w:i w:val="0"/>
                <w:color w:val="111111"/>
                <w:sz w:val="19"/>
              </w:rPr>
              <w:t>[Bond outstanding]</w:t>
            </w:r>
          </w:p>
        </w:tc>
      </w:tr>
      <w:tr>
        <w:tc>
          <w:tcPr>
            <w:tcW w:type="dxa" w:w="3402"/>
          </w:tcPr>
          <w:p>
            <w:pPr>
              <w:spacing w:after="40" w:before="40"/>
            </w:pPr>
            <w:r/>
            <w:r>
              <w:rPr>
                <w:b w:val="0"/>
                <w:i w:val="0"/>
                <w:color w:val="111111"/>
                <w:sz w:val="19"/>
              </w:rPr>
              <w:t>Debts</w:t>
            </w:r>
          </w:p>
        </w:tc>
        <w:tc>
          <w:tcPr>
            <w:tcW w:type="dxa" w:w="1984"/>
          </w:tcPr>
          <w:p>
            <w:pPr>
              <w:spacing w:after="40" w:before="40"/>
            </w:pPr>
            <w:r/>
            <w:r>
              <w:rPr>
                <w:b w:val="0"/>
                <w:i w:val="0"/>
                <w:color w:val="111111"/>
                <w:sz w:val="19"/>
              </w:rPr>
              <w:t>[R]</w:t>
            </w:r>
          </w:p>
        </w:tc>
        <w:tc>
          <w:tcPr>
            <w:tcW w:type="dxa" w:w="4252"/>
          </w:tcPr>
          <w:p>
            <w:pPr>
              <w:spacing w:after="40" w:before="40"/>
            </w:pPr>
            <w:r/>
            <w:r>
              <w:rPr>
                <w:b w:val="0"/>
                <w:i w:val="0"/>
                <w:color w:val="111111"/>
                <w:sz w:val="19"/>
              </w:rPr>
              <w:t>[Type, balance, instalment]</w:t>
            </w:r>
          </w:p>
        </w:tc>
      </w:tr>
    </w:tbl>
    <w:p>
      <w:pPr>
        <w:spacing w:after="40"/>
      </w:pPr>
    </w:p>
    <w:p>
      <w:pPr>
        <w:keepNext/>
        <w:spacing w:before="160" w:after="40"/>
      </w:pPr>
      <w:r>
        <w:rPr>
          <w:b/>
          <w:color w:val="1C4753"/>
          <w:sz w:val="22"/>
        </w:rPr>
        <w:t>Existing cover and products</w:t>
      </w:r>
    </w:p>
    <w:p>
      <w:pPr>
        <w:spacing w:after="120"/>
      </w:pPr>
      <w:r>
        <w:rPr>
          <w:b w:val="0"/>
          <w:sz w:val="20"/>
        </w:rPr>
        <w:t>[List existing policies and investments, or refer to the attached register or CCP report.]</w:t>
      </w:r>
    </w:p>
    <w:p>
      <w:pPr>
        <w:keepNext/>
        <w:spacing w:before="160" w:after="40"/>
      </w:pPr>
      <w:r>
        <w:rPr>
          <w:b/>
          <w:color w:val="1C4753"/>
          <w:sz w:val="22"/>
        </w:rPr>
        <w:t>Objectives and risk profile</w:t>
      </w:r>
    </w:p>
    <w:p>
      <w:pPr>
        <w:spacing w:after="120"/>
      </w:pPr>
      <w:r>
        <w:rPr>
          <w:b w:val="0"/>
          <w:sz w:val="20"/>
        </w:rPr>
        <w:t>[The client's objectives in their own terms, in order of priority.]</w:t>
      </w:r>
    </w:p>
    <w:p>
      <w:pPr>
        <w:spacing w:after="120"/>
      </w:pPr>
      <w:r>
        <w:rPr>
          <w:b w:val="0"/>
          <w:sz w:val="20"/>
        </w:rPr>
        <w:t>Risk profile: [Conservative / Moderate / Aggressive], determined by [questionnaire dated ...]. [Note any difference between the questionnaire result and the profile agreed, and why.]</w:t>
      </w:r>
    </w:p>
    <w:p>
      <w:pPr>
        <w:keepNext/>
        <w:spacing w:before="280" w:after="40"/>
      </w:pPr>
      <w:r>
        <w:rPr>
          <w:b/>
          <w:color w:val="1C4753"/>
          <w:sz w:val="26"/>
        </w:rPr>
        <w:t>3. Analysis performed</w:t>
      </w:r>
    </w:p>
    <w:p>
      <w:pPr>
        <w:keepNext/>
        <w:spacing w:after="120"/>
      </w:pPr>
      <w:r>
        <w:rPr>
          <w:i/>
          <w:color w:val="6B6B70"/>
          <w:sz w:val="18"/>
        </w:rPr>
        <w:t>The needs analysis summarised: each need quantified with the arithmetic visible, what is already in place and the shortfall or surplus. Refer to the full financial needs analysis on file and state the main assumptions.</w:t>
      </w:r>
    </w:p>
    <w:tbl>
      <w:tblPr>
        <w:tblW w:type="auto" w:w="0"/>
        <w:jc w:val="center"/>
        <w:tblLook w:firstColumn="1" w:firstRow="1" w:lastColumn="0" w:lastRow="0" w:noHBand="0" w:noVBand="1" w:val="04A0"/>
        <w:tblBorders>
          <w:top w:val="single" w:sz="4" w:space="0" w:color="BFC5C8"/>
          <w:left w:val="single" w:sz="4" w:space="0" w:color="BFC5C8"/>
          <w:bottom w:val="single" w:sz="4" w:space="0" w:color="BFC5C8"/>
          <w:right w:val="single" w:sz="4" w:space="0" w:color="BFC5C8"/>
          <w:insideH w:val="single" w:sz="4" w:space="0" w:color="BFC5C8"/>
          <w:insideV w:val="single" w:sz="4" w:space="0" w:color="BFC5C8"/>
        </w:tblBorders>
      </w:tblPr>
      <w:tblGrid>
        <w:gridCol w:w="1928"/>
        <w:gridCol w:w="1928"/>
        <w:gridCol w:w="1928"/>
        <w:gridCol w:w="1928"/>
        <w:gridCol w:w="1928"/>
      </w:tblGrid>
      <w:tr>
        <w:tc>
          <w:tcPr>
            <w:tcW w:type="dxa" w:w="2608"/>
            <w:shd w:val="clear" w:color="auto" w:fill="E8EEF0"/>
          </w:tcPr>
          <w:p>
            <w:pPr>
              <w:spacing w:after="40" w:before="40"/>
            </w:pPr>
            <w:r/>
            <w:r>
              <w:rPr>
                <w:b/>
                <w:i w:val="0"/>
                <w:color w:val="1C4753"/>
                <w:sz w:val="19"/>
              </w:rPr>
              <w:t>Need</w:t>
            </w:r>
          </w:p>
        </w:tc>
        <w:tc>
          <w:tcPr>
            <w:tcW w:type="dxa" w:w="1644"/>
            <w:shd w:val="clear" w:color="auto" w:fill="E8EEF0"/>
          </w:tcPr>
          <w:p>
            <w:pPr>
              <w:spacing w:after="40" w:before="40"/>
            </w:pPr>
            <w:r/>
            <w:r>
              <w:rPr>
                <w:b/>
                <w:i w:val="0"/>
                <w:color w:val="1C4753"/>
                <w:sz w:val="19"/>
              </w:rPr>
              <w:t>Required (R)</w:t>
            </w:r>
          </w:p>
        </w:tc>
        <w:tc>
          <w:tcPr>
            <w:tcW w:type="dxa" w:w="1644"/>
            <w:shd w:val="clear" w:color="auto" w:fill="E8EEF0"/>
          </w:tcPr>
          <w:p>
            <w:pPr>
              <w:spacing w:after="40" w:before="40"/>
            </w:pPr>
            <w:r/>
            <w:r>
              <w:rPr>
                <w:b/>
                <w:i w:val="0"/>
                <w:color w:val="1C4753"/>
                <w:sz w:val="19"/>
              </w:rPr>
              <w:t>In place (R)</w:t>
            </w:r>
          </w:p>
        </w:tc>
        <w:tc>
          <w:tcPr>
            <w:tcW w:type="dxa" w:w="2041"/>
            <w:shd w:val="clear" w:color="auto" w:fill="E8EEF0"/>
          </w:tcPr>
          <w:p>
            <w:pPr>
              <w:spacing w:after="40" w:before="40"/>
            </w:pPr>
            <w:r/>
            <w:r>
              <w:rPr>
                <w:b/>
                <w:i w:val="0"/>
                <w:color w:val="1C4753"/>
                <w:sz w:val="19"/>
              </w:rPr>
              <w:t>Shortfall or surplus (R)</w:t>
            </w:r>
          </w:p>
        </w:tc>
        <w:tc>
          <w:tcPr>
            <w:tcW w:type="dxa" w:w="1701"/>
            <w:shd w:val="clear" w:color="auto" w:fill="E8EEF0"/>
          </w:tcPr>
          <w:p>
            <w:pPr>
              <w:spacing w:after="40" w:before="40"/>
            </w:pPr>
            <w:r/>
            <w:r>
              <w:rPr>
                <w:b/>
                <w:i w:val="0"/>
                <w:color w:val="1C4753"/>
                <w:sz w:val="19"/>
              </w:rPr>
              <w:t>Priority</w:t>
            </w:r>
          </w:p>
        </w:tc>
      </w:tr>
      <w:tr>
        <w:tc>
          <w:tcPr>
            <w:tcW w:type="dxa" w:w="2608"/>
          </w:tcPr>
          <w:p>
            <w:pPr>
              <w:spacing w:after="40" w:before="40"/>
            </w:pPr>
            <w:r/>
            <w:r>
              <w:rPr>
                <w:b w:val="0"/>
                <w:i w:val="0"/>
                <w:color w:val="111111"/>
                <w:sz w:val="19"/>
              </w:rPr>
              <w:t>Life cover (death)</w:t>
            </w:r>
          </w:p>
        </w:tc>
        <w:tc>
          <w:tcPr>
            <w:tcW w:type="dxa" w:w="1644"/>
          </w:tcPr>
          <w:p>
            <w:pPr>
              <w:spacing w:after="40" w:before="40"/>
            </w:pPr>
            <w:r/>
            <w:r>
              <w:rPr>
                <w:b w:val="0"/>
                <w:i w:val="0"/>
                <w:color w:val="111111"/>
                <w:sz w:val="19"/>
              </w:rPr>
              <w:t>[R]</w:t>
            </w:r>
          </w:p>
        </w:tc>
        <w:tc>
          <w:tcPr>
            <w:tcW w:type="dxa" w:w="1644"/>
          </w:tcPr>
          <w:p>
            <w:pPr>
              <w:spacing w:after="40" w:before="40"/>
            </w:pPr>
            <w:r/>
            <w:r>
              <w:rPr>
                <w:b w:val="0"/>
                <w:i w:val="0"/>
                <w:color w:val="111111"/>
                <w:sz w:val="19"/>
              </w:rPr>
              <w:t>[R]</w:t>
            </w:r>
          </w:p>
        </w:tc>
        <w:tc>
          <w:tcPr>
            <w:tcW w:type="dxa" w:w="2041"/>
          </w:tcPr>
          <w:p>
            <w:pPr>
              <w:spacing w:after="40" w:before="40"/>
            </w:pPr>
            <w:r/>
            <w:r>
              <w:rPr>
                <w:b w:val="0"/>
                <w:i w:val="0"/>
                <w:color w:val="111111"/>
                <w:sz w:val="19"/>
              </w:rPr>
              <w:t>[R]</w:t>
            </w:r>
          </w:p>
        </w:tc>
        <w:tc>
          <w:tcPr>
            <w:tcW w:type="dxa" w:w="1701"/>
          </w:tcPr>
          <w:p>
            <w:pPr>
              <w:spacing w:after="40" w:before="40"/>
            </w:pPr>
            <w:r/>
            <w:r>
              <w:rPr>
                <w:b w:val="0"/>
                <w:i w:val="0"/>
                <w:color w:val="111111"/>
                <w:sz w:val="19"/>
              </w:rPr>
              <w:t>[High / Medium / Low]</w:t>
            </w:r>
          </w:p>
        </w:tc>
      </w:tr>
      <w:tr>
        <w:tc>
          <w:tcPr>
            <w:tcW w:type="dxa" w:w="2608"/>
          </w:tcPr>
          <w:p>
            <w:pPr>
              <w:spacing w:after="40" w:before="40"/>
            </w:pPr>
            <w:r/>
            <w:r>
              <w:rPr>
                <w:b w:val="0"/>
                <w:i w:val="0"/>
                <w:color w:val="111111"/>
                <w:sz w:val="19"/>
              </w:rPr>
              <w:t>Disability (lump sum)</w:t>
            </w:r>
          </w:p>
        </w:tc>
        <w:tc>
          <w:tcPr>
            <w:tcW w:type="dxa" w:w="1644"/>
          </w:tcPr>
          <w:p>
            <w:pPr>
              <w:spacing w:after="40" w:before="40"/>
            </w:pPr>
            <w:r/>
            <w:r>
              <w:rPr>
                <w:b w:val="0"/>
                <w:i w:val="0"/>
                <w:color w:val="111111"/>
                <w:sz w:val="19"/>
              </w:rPr>
              <w:t>[R]</w:t>
            </w:r>
          </w:p>
        </w:tc>
        <w:tc>
          <w:tcPr>
            <w:tcW w:type="dxa" w:w="1644"/>
          </w:tcPr>
          <w:p>
            <w:pPr>
              <w:spacing w:after="40" w:before="40"/>
            </w:pPr>
            <w:r/>
            <w:r>
              <w:rPr>
                <w:b w:val="0"/>
                <w:i w:val="0"/>
                <w:color w:val="111111"/>
                <w:sz w:val="19"/>
              </w:rPr>
              <w:t>[R]</w:t>
            </w:r>
          </w:p>
        </w:tc>
        <w:tc>
          <w:tcPr>
            <w:tcW w:type="dxa" w:w="2041"/>
          </w:tcPr>
          <w:p>
            <w:pPr>
              <w:spacing w:after="40" w:before="40"/>
            </w:pPr>
            <w:r/>
            <w:r>
              <w:rPr>
                <w:b w:val="0"/>
                <w:i w:val="0"/>
                <w:color w:val="111111"/>
                <w:sz w:val="19"/>
              </w:rPr>
              <w:t>[R]</w:t>
            </w:r>
          </w:p>
        </w:tc>
        <w:tc>
          <w:tcPr>
            <w:tcW w:type="dxa" w:w="1701"/>
          </w:tcPr>
          <w:p>
            <w:pPr>
              <w:spacing w:after="40" w:before="40"/>
            </w:pPr>
            <w:r/>
            <w:r>
              <w:rPr>
                <w:b w:val="0"/>
                <w:i w:val="0"/>
                <w:color w:val="111111"/>
                <w:sz w:val="19"/>
              </w:rPr>
            </w:r>
          </w:p>
        </w:tc>
      </w:tr>
      <w:tr>
        <w:tc>
          <w:tcPr>
            <w:tcW w:type="dxa" w:w="2608"/>
          </w:tcPr>
          <w:p>
            <w:pPr>
              <w:spacing w:after="40" w:before="40"/>
            </w:pPr>
            <w:r/>
            <w:r>
              <w:rPr>
                <w:b w:val="0"/>
                <w:i w:val="0"/>
                <w:color w:val="111111"/>
                <w:sz w:val="19"/>
              </w:rPr>
              <w:t>Income protection (monthly)</w:t>
            </w:r>
          </w:p>
        </w:tc>
        <w:tc>
          <w:tcPr>
            <w:tcW w:type="dxa" w:w="1644"/>
          </w:tcPr>
          <w:p>
            <w:pPr>
              <w:spacing w:after="40" w:before="40"/>
            </w:pPr>
            <w:r/>
            <w:r>
              <w:rPr>
                <w:b w:val="0"/>
                <w:i w:val="0"/>
                <w:color w:val="111111"/>
                <w:sz w:val="19"/>
              </w:rPr>
              <w:t>[R]</w:t>
            </w:r>
          </w:p>
        </w:tc>
        <w:tc>
          <w:tcPr>
            <w:tcW w:type="dxa" w:w="1644"/>
          </w:tcPr>
          <w:p>
            <w:pPr>
              <w:spacing w:after="40" w:before="40"/>
            </w:pPr>
            <w:r/>
            <w:r>
              <w:rPr>
                <w:b w:val="0"/>
                <w:i w:val="0"/>
                <w:color w:val="111111"/>
                <w:sz w:val="19"/>
              </w:rPr>
              <w:t>[R]</w:t>
            </w:r>
          </w:p>
        </w:tc>
        <w:tc>
          <w:tcPr>
            <w:tcW w:type="dxa" w:w="2041"/>
          </w:tcPr>
          <w:p>
            <w:pPr>
              <w:spacing w:after="40" w:before="40"/>
            </w:pPr>
            <w:r/>
            <w:r>
              <w:rPr>
                <w:b w:val="0"/>
                <w:i w:val="0"/>
                <w:color w:val="111111"/>
                <w:sz w:val="19"/>
              </w:rPr>
              <w:t>[R]</w:t>
            </w:r>
          </w:p>
        </w:tc>
        <w:tc>
          <w:tcPr>
            <w:tcW w:type="dxa" w:w="1701"/>
          </w:tcPr>
          <w:p>
            <w:pPr>
              <w:spacing w:after="40" w:before="40"/>
            </w:pPr>
            <w:r/>
            <w:r>
              <w:rPr>
                <w:b w:val="0"/>
                <w:i w:val="0"/>
                <w:color w:val="111111"/>
                <w:sz w:val="19"/>
              </w:rPr>
            </w:r>
          </w:p>
        </w:tc>
      </w:tr>
      <w:tr>
        <w:tc>
          <w:tcPr>
            <w:tcW w:type="dxa" w:w="2608"/>
          </w:tcPr>
          <w:p>
            <w:pPr>
              <w:spacing w:after="40" w:before="40"/>
            </w:pPr>
            <w:r/>
            <w:r>
              <w:rPr>
                <w:b w:val="0"/>
                <w:i w:val="0"/>
                <w:color w:val="111111"/>
                <w:sz w:val="19"/>
              </w:rPr>
              <w:t>Severe illness</w:t>
            </w:r>
          </w:p>
        </w:tc>
        <w:tc>
          <w:tcPr>
            <w:tcW w:type="dxa" w:w="1644"/>
          </w:tcPr>
          <w:p>
            <w:pPr>
              <w:spacing w:after="40" w:before="40"/>
            </w:pPr>
            <w:r/>
            <w:r>
              <w:rPr>
                <w:b w:val="0"/>
                <w:i w:val="0"/>
                <w:color w:val="111111"/>
                <w:sz w:val="19"/>
              </w:rPr>
              <w:t>[R]</w:t>
            </w:r>
          </w:p>
        </w:tc>
        <w:tc>
          <w:tcPr>
            <w:tcW w:type="dxa" w:w="1644"/>
          </w:tcPr>
          <w:p>
            <w:pPr>
              <w:spacing w:after="40" w:before="40"/>
            </w:pPr>
            <w:r/>
            <w:r>
              <w:rPr>
                <w:b w:val="0"/>
                <w:i w:val="0"/>
                <w:color w:val="111111"/>
                <w:sz w:val="19"/>
              </w:rPr>
              <w:t>[R]</w:t>
            </w:r>
          </w:p>
        </w:tc>
        <w:tc>
          <w:tcPr>
            <w:tcW w:type="dxa" w:w="2041"/>
          </w:tcPr>
          <w:p>
            <w:pPr>
              <w:spacing w:after="40" w:before="40"/>
            </w:pPr>
            <w:r/>
            <w:r>
              <w:rPr>
                <w:b w:val="0"/>
                <w:i w:val="0"/>
                <w:color w:val="111111"/>
                <w:sz w:val="19"/>
              </w:rPr>
              <w:t>[R]</w:t>
            </w:r>
          </w:p>
        </w:tc>
        <w:tc>
          <w:tcPr>
            <w:tcW w:type="dxa" w:w="1701"/>
          </w:tcPr>
          <w:p>
            <w:pPr>
              <w:spacing w:after="40" w:before="40"/>
            </w:pPr>
            <w:r/>
            <w:r>
              <w:rPr>
                <w:b w:val="0"/>
                <w:i w:val="0"/>
                <w:color w:val="111111"/>
                <w:sz w:val="19"/>
              </w:rPr>
            </w:r>
          </w:p>
        </w:tc>
      </w:tr>
      <w:tr>
        <w:tc>
          <w:tcPr>
            <w:tcW w:type="dxa" w:w="2608"/>
          </w:tcPr>
          <w:p>
            <w:pPr>
              <w:spacing w:after="40" w:before="40"/>
            </w:pPr>
            <w:r/>
            <w:r>
              <w:rPr>
                <w:b w:val="0"/>
                <w:i w:val="0"/>
                <w:color w:val="111111"/>
                <w:sz w:val="19"/>
              </w:rPr>
              <w:t>Retirement (capital at retirement)</w:t>
            </w:r>
          </w:p>
        </w:tc>
        <w:tc>
          <w:tcPr>
            <w:tcW w:type="dxa" w:w="1644"/>
          </w:tcPr>
          <w:p>
            <w:pPr>
              <w:spacing w:after="40" w:before="40"/>
            </w:pPr>
            <w:r/>
            <w:r>
              <w:rPr>
                <w:b w:val="0"/>
                <w:i w:val="0"/>
                <w:color w:val="111111"/>
                <w:sz w:val="19"/>
              </w:rPr>
              <w:t>[R]</w:t>
            </w:r>
          </w:p>
        </w:tc>
        <w:tc>
          <w:tcPr>
            <w:tcW w:type="dxa" w:w="1644"/>
          </w:tcPr>
          <w:p>
            <w:pPr>
              <w:spacing w:after="40" w:before="40"/>
            </w:pPr>
            <w:r/>
            <w:r>
              <w:rPr>
                <w:b w:val="0"/>
                <w:i w:val="0"/>
                <w:color w:val="111111"/>
                <w:sz w:val="19"/>
              </w:rPr>
              <w:t>[R]</w:t>
            </w:r>
          </w:p>
        </w:tc>
        <w:tc>
          <w:tcPr>
            <w:tcW w:type="dxa" w:w="2041"/>
          </w:tcPr>
          <w:p>
            <w:pPr>
              <w:spacing w:after="40" w:before="40"/>
            </w:pPr>
            <w:r/>
            <w:r>
              <w:rPr>
                <w:b w:val="0"/>
                <w:i w:val="0"/>
                <w:color w:val="111111"/>
                <w:sz w:val="19"/>
              </w:rPr>
              <w:t>[R]</w:t>
            </w:r>
          </w:p>
        </w:tc>
        <w:tc>
          <w:tcPr>
            <w:tcW w:type="dxa" w:w="1701"/>
          </w:tcPr>
          <w:p>
            <w:pPr>
              <w:spacing w:after="40" w:before="40"/>
            </w:pPr>
            <w:r/>
            <w:r>
              <w:rPr>
                <w:b w:val="0"/>
                <w:i w:val="0"/>
                <w:color w:val="111111"/>
                <w:sz w:val="19"/>
              </w:rPr>
            </w:r>
          </w:p>
        </w:tc>
      </w:tr>
      <w:tr>
        <w:tc>
          <w:tcPr>
            <w:tcW w:type="dxa" w:w="2608"/>
          </w:tcPr>
          <w:p>
            <w:pPr>
              <w:spacing w:after="40" w:before="40"/>
            </w:pPr>
            <w:r/>
            <w:r>
              <w:rPr>
                <w:b w:val="0"/>
                <w:i w:val="0"/>
                <w:color w:val="111111"/>
                <w:sz w:val="19"/>
              </w:rPr>
              <w:t>Education</w:t>
            </w:r>
          </w:p>
        </w:tc>
        <w:tc>
          <w:tcPr>
            <w:tcW w:type="dxa" w:w="1644"/>
          </w:tcPr>
          <w:p>
            <w:pPr>
              <w:spacing w:after="40" w:before="40"/>
            </w:pPr>
            <w:r/>
            <w:r>
              <w:rPr>
                <w:b w:val="0"/>
                <w:i w:val="0"/>
                <w:color w:val="111111"/>
                <w:sz w:val="19"/>
              </w:rPr>
              <w:t>[R]</w:t>
            </w:r>
          </w:p>
        </w:tc>
        <w:tc>
          <w:tcPr>
            <w:tcW w:type="dxa" w:w="1644"/>
          </w:tcPr>
          <w:p>
            <w:pPr>
              <w:spacing w:after="40" w:before="40"/>
            </w:pPr>
            <w:r/>
            <w:r>
              <w:rPr>
                <w:b w:val="0"/>
                <w:i w:val="0"/>
                <w:color w:val="111111"/>
                <w:sz w:val="19"/>
              </w:rPr>
              <w:t>[R]</w:t>
            </w:r>
          </w:p>
        </w:tc>
        <w:tc>
          <w:tcPr>
            <w:tcW w:type="dxa" w:w="2041"/>
          </w:tcPr>
          <w:p>
            <w:pPr>
              <w:spacing w:after="40" w:before="40"/>
            </w:pPr>
            <w:r/>
            <w:r>
              <w:rPr>
                <w:b w:val="0"/>
                <w:i w:val="0"/>
                <w:color w:val="111111"/>
                <w:sz w:val="19"/>
              </w:rPr>
              <w:t>[R]</w:t>
            </w:r>
          </w:p>
        </w:tc>
        <w:tc>
          <w:tcPr>
            <w:tcW w:type="dxa" w:w="1701"/>
          </w:tcPr>
          <w:p>
            <w:pPr>
              <w:spacing w:after="40" w:before="40"/>
            </w:pPr>
            <w:r/>
            <w:r>
              <w:rPr>
                <w:b w:val="0"/>
                <w:i w:val="0"/>
                <w:color w:val="111111"/>
                <w:sz w:val="19"/>
              </w:rPr>
            </w:r>
          </w:p>
        </w:tc>
      </w:tr>
      <w:tr>
        <w:tc>
          <w:tcPr>
            <w:tcW w:type="dxa" w:w="2608"/>
          </w:tcPr>
          <w:p>
            <w:pPr>
              <w:spacing w:after="40" w:before="40"/>
            </w:pPr>
            <w:r/>
            <w:r>
              <w:rPr>
                <w:b w:val="0"/>
                <w:i w:val="0"/>
                <w:color w:val="111111"/>
                <w:sz w:val="19"/>
              </w:rPr>
              <w:t>Emergency fund</w:t>
            </w:r>
          </w:p>
        </w:tc>
        <w:tc>
          <w:tcPr>
            <w:tcW w:type="dxa" w:w="1644"/>
          </w:tcPr>
          <w:p>
            <w:pPr>
              <w:spacing w:after="40" w:before="40"/>
            </w:pPr>
            <w:r/>
            <w:r>
              <w:rPr>
                <w:b w:val="0"/>
                <w:i w:val="0"/>
                <w:color w:val="111111"/>
                <w:sz w:val="19"/>
              </w:rPr>
              <w:t>[R]</w:t>
            </w:r>
          </w:p>
        </w:tc>
        <w:tc>
          <w:tcPr>
            <w:tcW w:type="dxa" w:w="1644"/>
          </w:tcPr>
          <w:p>
            <w:pPr>
              <w:spacing w:after="40" w:before="40"/>
            </w:pPr>
            <w:r/>
            <w:r>
              <w:rPr>
                <w:b w:val="0"/>
                <w:i w:val="0"/>
                <w:color w:val="111111"/>
                <w:sz w:val="19"/>
              </w:rPr>
              <w:t>[R]</w:t>
            </w:r>
          </w:p>
        </w:tc>
        <w:tc>
          <w:tcPr>
            <w:tcW w:type="dxa" w:w="2041"/>
          </w:tcPr>
          <w:p>
            <w:pPr>
              <w:spacing w:after="40" w:before="40"/>
            </w:pPr>
            <w:r/>
            <w:r>
              <w:rPr>
                <w:b w:val="0"/>
                <w:i w:val="0"/>
                <w:color w:val="111111"/>
                <w:sz w:val="19"/>
              </w:rPr>
              <w:t>[R]</w:t>
            </w:r>
          </w:p>
        </w:tc>
        <w:tc>
          <w:tcPr>
            <w:tcW w:type="dxa" w:w="1701"/>
          </w:tcPr>
          <w:p>
            <w:pPr>
              <w:spacing w:after="40" w:before="40"/>
            </w:pPr>
            <w:r/>
            <w:r>
              <w:rPr>
                <w:b w:val="0"/>
                <w:i w:val="0"/>
                <w:color w:val="111111"/>
                <w:sz w:val="19"/>
              </w:rPr>
            </w:r>
          </w:p>
        </w:tc>
      </w:tr>
      <w:tr>
        <w:tc>
          <w:tcPr>
            <w:tcW w:type="dxa" w:w="2608"/>
          </w:tcPr>
          <w:p>
            <w:pPr>
              <w:spacing w:after="40" w:before="40"/>
            </w:pPr>
            <w:r/>
            <w:r>
              <w:rPr>
                <w:b w:val="0"/>
                <w:i w:val="0"/>
                <w:color w:val="111111"/>
                <w:sz w:val="19"/>
              </w:rPr>
              <w:t>Estate liquidity</w:t>
            </w:r>
          </w:p>
        </w:tc>
        <w:tc>
          <w:tcPr>
            <w:tcW w:type="dxa" w:w="1644"/>
          </w:tcPr>
          <w:p>
            <w:pPr>
              <w:spacing w:after="40" w:before="40"/>
            </w:pPr>
            <w:r/>
            <w:r>
              <w:rPr>
                <w:b w:val="0"/>
                <w:i w:val="0"/>
                <w:color w:val="111111"/>
                <w:sz w:val="19"/>
              </w:rPr>
              <w:t>[R]</w:t>
            </w:r>
          </w:p>
        </w:tc>
        <w:tc>
          <w:tcPr>
            <w:tcW w:type="dxa" w:w="1644"/>
          </w:tcPr>
          <w:p>
            <w:pPr>
              <w:spacing w:after="40" w:before="40"/>
            </w:pPr>
            <w:r/>
            <w:r>
              <w:rPr>
                <w:b w:val="0"/>
                <w:i w:val="0"/>
                <w:color w:val="111111"/>
                <w:sz w:val="19"/>
              </w:rPr>
              <w:t>[R]</w:t>
            </w:r>
          </w:p>
        </w:tc>
        <w:tc>
          <w:tcPr>
            <w:tcW w:type="dxa" w:w="2041"/>
          </w:tcPr>
          <w:p>
            <w:pPr>
              <w:spacing w:after="40" w:before="40"/>
            </w:pPr>
            <w:r/>
            <w:r>
              <w:rPr>
                <w:b w:val="0"/>
                <w:i w:val="0"/>
                <w:color w:val="111111"/>
                <w:sz w:val="19"/>
              </w:rPr>
              <w:t>[R]</w:t>
            </w:r>
          </w:p>
        </w:tc>
        <w:tc>
          <w:tcPr>
            <w:tcW w:type="dxa" w:w="1701"/>
          </w:tcPr>
          <w:p>
            <w:pPr>
              <w:spacing w:after="40" w:before="40"/>
            </w:pPr>
            <w:r/>
            <w:r>
              <w:rPr>
                <w:b w:val="0"/>
                <w:i w:val="0"/>
                <w:color w:val="111111"/>
                <w:sz w:val="19"/>
              </w:rPr>
            </w:r>
          </w:p>
        </w:tc>
      </w:tr>
    </w:tbl>
    <w:p>
      <w:pPr>
        <w:spacing w:after="40"/>
      </w:pPr>
    </w:p>
    <w:tbl>
      <w:tblPr>
        <w:tblW w:type="auto" w:w="0"/>
        <w:jc w:val="center"/>
        <w:tblLook w:firstColumn="1" w:firstRow="1" w:lastColumn="0" w:lastRow="0" w:noHBand="0" w:noVBand="1" w:val="04A0"/>
        <w:tblBorders>
          <w:top w:val="single" w:sz="4" w:space="0" w:color="BFC5C8"/>
          <w:left w:val="single" w:sz="4" w:space="0" w:color="BFC5C8"/>
          <w:bottom w:val="single" w:sz="4" w:space="0" w:color="BFC5C8"/>
          <w:right w:val="single" w:sz="4" w:space="0" w:color="BFC5C8"/>
          <w:insideH w:val="single" w:sz="4" w:space="0" w:color="BFC5C8"/>
          <w:insideV w:val="single" w:sz="4" w:space="0" w:color="BFC5C8"/>
        </w:tblBorders>
      </w:tblPr>
      <w:tblGrid>
        <w:gridCol w:w="3213"/>
        <w:gridCol w:w="3213"/>
        <w:gridCol w:w="3213"/>
      </w:tblGrid>
      <w:tr>
        <w:tc>
          <w:tcPr>
            <w:tcW w:type="dxa" w:w="3402"/>
            <w:shd w:val="clear" w:color="auto" w:fill="E8EEF0"/>
          </w:tcPr>
          <w:p>
            <w:pPr>
              <w:spacing w:after="40" w:before="40"/>
            </w:pPr>
            <w:r/>
            <w:r>
              <w:rPr>
                <w:b/>
                <w:i w:val="0"/>
                <w:color w:val="1C4753"/>
                <w:sz w:val="19"/>
              </w:rPr>
              <w:t>Assumption</w:t>
            </w:r>
          </w:p>
        </w:tc>
        <w:tc>
          <w:tcPr>
            <w:tcW w:type="dxa" w:w="1984"/>
            <w:shd w:val="clear" w:color="auto" w:fill="E8EEF0"/>
          </w:tcPr>
          <w:p>
            <w:pPr>
              <w:spacing w:after="40" w:before="40"/>
            </w:pPr>
            <w:r/>
            <w:r>
              <w:rPr>
                <w:b/>
                <w:i w:val="0"/>
                <w:color w:val="1C4753"/>
                <w:sz w:val="19"/>
              </w:rPr>
              <w:t>Value</w:t>
            </w:r>
          </w:p>
        </w:tc>
        <w:tc>
          <w:tcPr>
            <w:tcW w:type="dxa" w:w="4252"/>
            <w:shd w:val="clear" w:color="auto" w:fill="E8EEF0"/>
          </w:tcPr>
          <w:p>
            <w:pPr>
              <w:spacing w:after="40" w:before="40"/>
            </w:pPr>
            <w:r/>
            <w:r>
              <w:rPr>
                <w:b/>
                <w:i w:val="0"/>
                <w:color w:val="1C4753"/>
                <w:sz w:val="19"/>
              </w:rPr>
              <w:t>Source or reason</w:t>
            </w:r>
          </w:p>
        </w:tc>
      </w:tr>
      <w:tr>
        <w:tc>
          <w:tcPr>
            <w:tcW w:type="dxa" w:w="3402"/>
          </w:tcPr>
          <w:p>
            <w:pPr>
              <w:spacing w:after="40" w:before="40"/>
            </w:pPr>
            <w:r/>
            <w:r>
              <w:rPr>
                <w:b w:val="0"/>
                <w:i w:val="0"/>
                <w:color w:val="111111"/>
                <w:sz w:val="19"/>
              </w:rPr>
              <w:t>Inflation (CPI)</w:t>
            </w:r>
          </w:p>
        </w:tc>
        <w:tc>
          <w:tcPr>
            <w:tcW w:type="dxa" w:w="1984"/>
          </w:tcPr>
          <w:p>
            <w:pPr>
              <w:spacing w:after="40" w:before="40"/>
            </w:pPr>
            <w:r/>
            <w:r>
              <w:rPr>
                <w:b w:val="0"/>
                <w:i w:val="0"/>
                <w:color w:val="111111"/>
                <w:sz w:val="19"/>
              </w:rPr>
              <w:t>[%]</w:t>
            </w:r>
          </w:p>
        </w:tc>
        <w:tc>
          <w:tcPr>
            <w:tcW w:type="dxa" w:w="4252"/>
          </w:tcPr>
          <w:p>
            <w:pPr>
              <w:spacing w:after="40" w:before="40"/>
            </w:pPr>
            <w:r/>
            <w:r>
              <w:rPr>
                <w:b w:val="0"/>
                <w:i w:val="0"/>
                <w:color w:val="111111"/>
                <w:sz w:val="19"/>
              </w:rPr>
            </w:r>
          </w:p>
        </w:tc>
      </w:tr>
      <w:tr>
        <w:tc>
          <w:tcPr>
            <w:tcW w:type="dxa" w:w="3402"/>
          </w:tcPr>
          <w:p>
            <w:pPr>
              <w:spacing w:after="40" w:before="40"/>
            </w:pPr>
            <w:r/>
            <w:r>
              <w:rPr>
                <w:b w:val="0"/>
                <w:i w:val="0"/>
                <w:color w:val="111111"/>
                <w:sz w:val="19"/>
              </w:rPr>
              <w:t>Return above inflation</w:t>
            </w:r>
          </w:p>
        </w:tc>
        <w:tc>
          <w:tcPr>
            <w:tcW w:type="dxa" w:w="1984"/>
          </w:tcPr>
          <w:p>
            <w:pPr>
              <w:spacing w:after="40" w:before="40"/>
            </w:pPr>
            <w:r/>
            <w:r>
              <w:rPr>
                <w:b w:val="0"/>
                <w:i w:val="0"/>
                <w:color w:val="111111"/>
                <w:sz w:val="19"/>
              </w:rPr>
              <w:t>[%]</w:t>
            </w:r>
          </w:p>
        </w:tc>
        <w:tc>
          <w:tcPr>
            <w:tcW w:type="dxa" w:w="4252"/>
          </w:tcPr>
          <w:p>
            <w:pPr>
              <w:spacing w:after="40" w:before="40"/>
            </w:pPr>
            <w:r/>
            <w:r>
              <w:rPr>
                <w:b w:val="0"/>
                <w:i w:val="0"/>
                <w:color w:val="111111"/>
                <w:sz w:val="19"/>
              </w:rPr>
            </w:r>
          </w:p>
        </w:tc>
      </w:tr>
      <w:tr>
        <w:tc>
          <w:tcPr>
            <w:tcW w:type="dxa" w:w="3402"/>
          </w:tcPr>
          <w:p>
            <w:pPr>
              <w:spacing w:after="40" w:before="40"/>
            </w:pPr>
            <w:r/>
            <w:r>
              <w:rPr>
                <w:b w:val="0"/>
                <w:i w:val="0"/>
                <w:color w:val="111111"/>
                <w:sz w:val="19"/>
              </w:rPr>
              <w:t>Retirement age and income needed</w:t>
            </w:r>
          </w:p>
        </w:tc>
        <w:tc>
          <w:tcPr>
            <w:tcW w:type="dxa" w:w="1984"/>
          </w:tcPr>
          <w:p>
            <w:pPr>
              <w:spacing w:after="40" w:before="40"/>
            </w:pPr>
            <w:r/>
            <w:r>
              <w:rPr>
                <w:b w:val="0"/>
                <w:i w:val="0"/>
                <w:color w:val="111111"/>
                <w:sz w:val="19"/>
              </w:rPr>
              <w:t>[Age]  [R a month]</w:t>
            </w:r>
          </w:p>
        </w:tc>
        <w:tc>
          <w:tcPr>
            <w:tcW w:type="dxa" w:w="4252"/>
          </w:tcPr>
          <w:p>
            <w:pPr>
              <w:spacing w:after="40" w:before="40"/>
            </w:pPr>
            <w:r/>
            <w:r>
              <w:rPr>
                <w:b w:val="0"/>
                <w:i w:val="0"/>
                <w:color w:val="111111"/>
                <w:sz w:val="19"/>
              </w:rPr>
            </w:r>
          </w:p>
        </w:tc>
      </w:tr>
      <w:tr>
        <w:tc>
          <w:tcPr>
            <w:tcW w:type="dxa" w:w="3402"/>
          </w:tcPr>
          <w:p>
            <w:pPr>
              <w:spacing w:after="40" w:before="40"/>
            </w:pPr>
            <w:r/>
            <w:r>
              <w:rPr>
                <w:b w:val="0"/>
                <w:i w:val="0"/>
                <w:color w:val="111111"/>
                <w:sz w:val="19"/>
              </w:rPr>
              <w:t>Estate costs</w:t>
            </w:r>
          </w:p>
        </w:tc>
        <w:tc>
          <w:tcPr>
            <w:tcW w:type="dxa" w:w="1984"/>
          </w:tcPr>
          <w:p>
            <w:pPr>
              <w:spacing w:after="40" w:before="40"/>
            </w:pPr>
            <w:r/>
            <w:r>
              <w:rPr>
                <w:b w:val="0"/>
                <w:i w:val="0"/>
                <w:color w:val="111111"/>
                <w:sz w:val="19"/>
              </w:rPr>
              <w:t>[% or R]</w:t>
            </w:r>
          </w:p>
        </w:tc>
        <w:tc>
          <w:tcPr>
            <w:tcW w:type="dxa" w:w="4252"/>
          </w:tcPr>
          <w:p>
            <w:pPr>
              <w:spacing w:after="40" w:before="40"/>
            </w:pPr>
            <w:r/>
            <w:r>
              <w:rPr>
                <w:b w:val="0"/>
                <w:i w:val="0"/>
                <w:color w:val="111111"/>
                <w:sz w:val="19"/>
              </w:rPr>
            </w:r>
          </w:p>
        </w:tc>
      </w:tr>
    </w:tbl>
    <w:p>
      <w:pPr>
        <w:spacing w:after="40"/>
      </w:pPr>
    </w:p>
    <w:p>
      <w:pPr>
        <w:keepNext/>
        <w:spacing w:before="280" w:after="40"/>
      </w:pPr>
      <w:r>
        <w:rPr>
          <w:b/>
          <w:color w:val="1C4753"/>
          <w:sz w:val="26"/>
        </w:rPr>
        <w:t>4. Advice given and products</w:t>
      </w:r>
    </w:p>
    <w:p>
      <w:pPr>
        <w:keepNext/>
        <w:spacing w:after="120"/>
      </w:pPr>
      <w:r>
        <w:rPr>
          <w:i/>
          <w:color w:val="6B6B70"/>
          <w:sz w:val="18"/>
        </w:rPr>
        <w:t>Per need: the financial products considered (section 9(1)(b)), the product recommended and why it is likely to satisfy the client's identified needs and objectives (section 9(1)(c)). Explain the reasons for this client, not in general terms. Record products considered and not recommended, and why.</w:t>
      </w:r>
    </w:p>
    <w:p>
      <w:pPr>
        <w:keepNext/>
        <w:spacing w:before="160" w:after="40"/>
      </w:pPr>
      <w:r>
        <w:rPr>
          <w:b/>
          <w:color w:val="1C4753"/>
          <w:sz w:val="22"/>
        </w:rPr>
        <w:t>Need 1: [Need]</w:t>
      </w:r>
    </w:p>
    <w:tbl>
      <w:tblPr>
        <w:tblW w:type="auto" w:w="0"/>
        <w:jc w:val="center"/>
        <w:tblLook w:firstColumn="1" w:firstRow="1" w:lastColumn="0" w:lastRow="0" w:noHBand="0" w:noVBand="1" w:val="04A0"/>
        <w:tblBorders>
          <w:top w:val="single" w:sz="4" w:space="0" w:color="BFC5C8"/>
          <w:left w:val="single" w:sz="4" w:space="0" w:color="BFC5C8"/>
          <w:bottom w:val="single" w:sz="4" w:space="0" w:color="BFC5C8"/>
          <w:right w:val="single" w:sz="4" w:space="0" w:color="BFC5C8"/>
          <w:insideH w:val="single" w:sz="4" w:space="0" w:color="BFC5C8"/>
          <w:insideV w:val="single" w:sz="4" w:space="0" w:color="BFC5C8"/>
        </w:tblBorders>
      </w:tblPr>
      <w:tblGrid>
        <w:gridCol w:w="4819"/>
        <w:gridCol w:w="4819"/>
      </w:tblGrid>
      <w:tr>
        <w:tc>
          <w:tcPr>
            <w:tcW w:type="dxa" w:w="2551"/>
            <w:shd w:val="clear" w:color="auto" w:fill="E8EEF0"/>
          </w:tcPr>
          <w:p>
            <w:pPr>
              <w:spacing w:after="40" w:before="40"/>
            </w:pPr>
            <w:r/>
            <w:r>
              <w:rPr>
                <w:b/>
                <w:i w:val="0"/>
                <w:color w:val="1C4753"/>
                <w:sz w:val="19"/>
              </w:rPr>
              <w:t>Products considered</w:t>
            </w:r>
          </w:p>
        </w:tc>
        <w:tc>
          <w:tcPr>
            <w:tcW w:type="dxa" w:w="7087"/>
          </w:tcPr>
          <w:p>
            <w:pPr>
              <w:spacing w:after="40" w:before="40"/>
            </w:pPr>
            <w:r/>
            <w:r>
              <w:rPr>
                <w:b w:val="0"/>
                <w:i w:val="0"/>
                <w:color w:val="111111"/>
                <w:sz w:val="19"/>
              </w:rPr>
              <w:t>[Product, provider]; [Product, provider]; [Product, provider]</w:t>
            </w:r>
          </w:p>
        </w:tc>
      </w:tr>
      <w:tr>
        <w:tc>
          <w:tcPr>
            <w:tcW w:type="dxa" w:w="2551"/>
            <w:shd w:val="clear" w:color="auto" w:fill="E8EEF0"/>
          </w:tcPr>
          <w:p>
            <w:pPr>
              <w:spacing w:after="40" w:before="40"/>
            </w:pPr>
            <w:r/>
            <w:r>
              <w:rPr>
                <w:b/>
                <w:i w:val="0"/>
                <w:color w:val="1C4753"/>
                <w:sz w:val="19"/>
              </w:rPr>
              <w:t>Recommended</w:t>
            </w:r>
          </w:p>
        </w:tc>
        <w:tc>
          <w:tcPr>
            <w:tcW w:type="dxa" w:w="7087"/>
          </w:tcPr>
          <w:p>
            <w:pPr>
              <w:spacing w:after="40" w:before="40"/>
            </w:pPr>
            <w:r/>
            <w:r>
              <w:rPr>
                <w:b w:val="0"/>
                <w:i w:val="0"/>
                <w:color w:val="111111"/>
                <w:sz w:val="19"/>
              </w:rPr>
              <w:t>[Product, provider, amount or contribution, term]</w:t>
            </w:r>
          </w:p>
        </w:tc>
      </w:tr>
      <w:tr>
        <w:tc>
          <w:tcPr>
            <w:tcW w:type="dxa" w:w="2551"/>
            <w:shd w:val="clear" w:color="auto" w:fill="E8EEF0"/>
          </w:tcPr>
          <w:p>
            <w:pPr>
              <w:spacing w:after="40" w:before="40"/>
            </w:pPr>
            <w:r/>
            <w:r>
              <w:rPr>
                <w:b/>
                <w:i w:val="0"/>
                <w:color w:val="1C4753"/>
                <w:sz w:val="19"/>
              </w:rPr>
              <w:t>Why it suits this client</w:t>
            </w:r>
          </w:p>
        </w:tc>
        <w:tc>
          <w:tcPr>
            <w:tcW w:type="dxa" w:w="7087"/>
          </w:tcPr>
          <w:p>
            <w:pPr>
              <w:spacing w:after="40" w:before="40"/>
            </w:pPr>
            <w:r/>
            <w:r>
              <w:rPr>
                <w:b w:val="0"/>
                <w:i w:val="0"/>
                <w:color w:val="111111"/>
                <w:sz w:val="19"/>
              </w:rPr>
              <w:t>[Reasons tied to the need, the shortfall, the risk profile, affordability and the client's objectives]</w:t>
            </w:r>
          </w:p>
        </w:tc>
      </w:tr>
      <w:tr>
        <w:tc>
          <w:tcPr>
            <w:tcW w:type="dxa" w:w="2551"/>
            <w:shd w:val="clear" w:color="auto" w:fill="E8EEF0"/>
          </w:tcPr>
          <w:p>
            <w:pPr>
              <w:spacing w:after="40" w:before="40"/>
            </w:pPr>
            <w:r/>
            <w:r>
              <w:rPr>
                <w:b/>
                <w:i w:val="0"/>
                <w:color w:val="1C4753"/>
                <w:sz w:val="19"/>
              </w:rPr>
              <w:t>Not recommended, and why</w:t>
            </w:r>
          </w:p>
        </w:tc>
        <w:tc>
          <w:tcPr>
            <w:tcW w:type="dxa" w:w="7087"/>
          </w:tcPr>
          <w:p>
            <w:pPr>
              <w:spacing w:after="40" w:before="40"/>
            </w:pPr>
            <w:r/>
            <w:r>
              <w:rPr>
                <w:b w:val="0"/>
                <w:i w:val="0"/>
                <w:color w:val="111111"/>
                <w:sz w:val="19"/>
              </w:rPr>
              <w:t>[Product]: [reason]. [Product]: [reason].</w:t>
            </w:r>
          </w:p>
        </w:tc>
      </w:tr>
    </w:tbl>
    <w:p>
      <w:pPr>
        <w:spacing w:after="40"/>
      </w:pPr>
    </w:p>
    <w:p>
      <w:pPr>
        <w:keepNext/>
        <w:spacing w:before="160" w:after="40"/>
      </w:pPr>
      <w:r>
        <w:rPr>
          <w:b/>
          <w:color w:val="1C4753"/>
          <w:sz w:val="22"/>
        </w:rPr>
        <w:t>Need 2: [Need]</w:t>
      </w:r>
    </w:p>
    <w:tbl>
      <w:tblPr>
        <w:tblW w:type="auto" w:w="0"/>
        <w:jc w:val="center"/>
        <w:tblLook w:firstColumn="1" w:firstRow="1" w:lastColumn="0" w:lastRow="0" w:noHBand="0" w:noVBand="1" w:val="04A0"/>
        <w:tblBorders>
          <w:top w:val="single" w:sz="4" w:space="0" w:color="BFC5C8"/>
          <w:left w:val="single" w:sz="4" w:space="0" w:color="BFC5C8"/>
          <w:bottom w:val="single" w:sz="4" w:space="0" w:color="BFC5C8"/>
          <w:right w:val="single" w:sz="4" w:space="0" w:color="BFC5C8"/>
          <w:insideH w:val="single" w:sz="4" w:space="0" w:color="BFC5C8"/>
          <w:insideV w:val="single" w:sz="4" w:space="0" w:color="BFC5C8"/>
        </w:tblBorders>
      </w:tblPr>
      <w:tblGrid>
        <w:gridCol w:w="4819"/>
        <w:gridCol w:w="4819"/>
      </w:tblGrid>
      <w:tr>
        <w:tc>
          <w:tcPr>
            <w:tcW w:type="dxa" w:w="2551"/>
            <w:shd w:val="clear" w:color="auto" w:fill="E8EEF0"/>
          </w:tcPr>
          <w:p>
            <w:pPr>
              <w:spacing w:after="40" w:before="40"/>
            </w:pPr>
            <w:r/>
            <w:r>
              <w:rPr>
                <w:b/>
                <w:i w:val="0"/>
                <w:color w:val="1C4753"/>
                <w:sz w:val="19"/>
              </w:rPr>
              <w:t>Products considered</w:t>
            </w:r>
          </w:p>
        </w:tc>
        <w:tc>
          <w:tcPr>
            <w:tcW w:type="dxa" w:w="7087"/>
          </w:tcPr>
          <w:p>
            <w:pPr>
              <w:spacing w:after="40" w:before="40"/>
            </w:pPr>
            <w:r/>
            <w:r>
              <w:rPr>
                <w:b w:val="0"/>
                <w:i w:val="0"/>
                <w:color w:val="111111"/>
                <w:sz w:val="19"/>
              </w:rPr>
              <w:t>[Product, provider]; [Product, provider]; [Product, provider]</w:t>
            </w:r>
          </w:p>
        </w:tc>
      </w:tr>
      <w:tr>
        <w:tc>
          <w:tcPr>
            <w:tcW w:type="dxa" w:w="2551"/>
            <w:shd w:val="clear" w:color="auto" w:fill="E8EEF0"/>
          </w:tcPr>
          <w:p>
            <w:pPr>
              <w:spacing w:after="40" w:before="40"/>
            </w:pPr>
            <w:r/>
            <w:r>
              <w:rPr>
                <w:b/>
                <w:i w:val="0"/>
                <w:color w:val="1C4753"/>
                <w:sz w:val="19"/>
              </w:rPr>
              <w:t>Recommended</w:t>
            </w:r>
          </w:p>
        </w:tc>
        <w:tc>
          <w:tcPr>
            <w:tcW w:type="dxa" w:w="7087"/>
          </w:tcPr>
          <w:p>
            <w:pPr>
              <w:spacing w:after="40" w:before="40"/>
            </w:pPr>
            <w:r/>
            <w:r>
              <w:rPr>
                <w:b w:val="0"/>
                <w:i w:val="0"/>
                <w:color w:val="111111"/>
                <w:sz w:val="19"/>
              </w:rPr>
              <w:t>[Product, provider, amount or contribution, term]</w:t>
            </w:r>
          </w:p>
        </w:tc>
      </w:tr>
      <w:tr>
        <w:tc>
          <w:tcPr>
            <w:tcW w:type="dxa" w:w="2551"/>
            <w:shd w:val="clear" w:color="auto" w:fill="E8EEF0"/>
          </w:tcPr>
          <w:p>
            <w:pPr>
              <w:spacing w:after="40" w:before="40"/>
            </w:pPr>
            <w:r/>
            <w:r>
              <w:rPr>
                <w:b/>
                <w:i w:val="0"/>
                <w:color w:val="1C4753"/>
                <w:sz w:val="19"/>
              </w:rPr>
              <w:t>Why it suits this client</w:t>
            </w:r>
          </w:p>
        </w:tc>
        <w:tc>
          <w:tcPr>
            <w:tcW w:type="dxa" w:w="7087"/>
          </w:tcPr>
          <w:p>
            <w:pPr>
              <w:spacing w:after="40" w:before="40"/>
            </w:pPr>
            <w:r/>
            <w:r>
              <w:rPr>
                <w:b w:val="0"/>
                <w:i w:val="0"/>
                <w:color w:val="111111"/>
                <w:sz w:val="19"/>
              </w:rPr>
              <w:t>[Reasons tied to the need, the shortfall, the risk profile, affordability and the client's objectives]</w:t>
            </w:r>
          </w:p>
        </w:tc>
      </w:tr>
      <w:tr>
        <w:tc>
          <w:tcPr>
            <w:tcW w:type="dxa" w:w="2551"/>
            <w:shd w:val="clear" w:color="auto" w:fill="E8EEF0"/>
          </w:tcPr>
          <w:p>
            <w:pPr>
              <w:spacing w:after="40" w:before="40"/>
            </w:pPr>
            <w:r/>
            <w:r>
              <w:rPr>
                <w:b/>
                <w:i w:val="0"/>
                <w:color w:val="1C4753"/>
                <w:sz w:val="19"/>
              </w:rPr>
              <w:t>Not recommended, and why</w:t>
            </w:r>
          </w:p>
        </w:tc>
        <w:tc>
          <w:tcPr>
            <w:tcW w:type="dxa" w:w="7087"/>
          </w:tcPr>
          <w:p>
            <w:pPr>
              <w:spacing w:after="40" w:before="40"/>
            </w:pPr>
            <w:r/>
            <w:r>
              <w:rPr>
                <w:b w:val="0"/>
                <w:i w:val="0"/>
                <w:color w:val="111111"/>
                <w:sz w:val="19"/>
              </w:rPr>
              <w:t>[Product]: [reason]. [Product]: [reason].</w:t>
            </w:r>
          </w:p>
        </w:tc>
      </w:tr>
    </w:tbl>
    <w:p>
      <w:pPr>
        <w:spacing w:after="40"/>
      </w:pPr>
    </w:p>
    <w:p>
      <w:pPr>
        <w:keepNext/>
        <w:spacing w:before="280" w:after="40"/>
      </w:pPr>
      <w:r>
        <w:rPr>
          <w:b/>
          <w:color w:val="1C4753"/>
          <w:sz w:val="26"/>
        </w:rPr>
        <w:t>5. Replacement comparison</w:t>
      </w:r>
    </w:p>
    <w:p>
      <w:pPr>
        <w:keepNext/>
        <w:spacing w:after="120"/>
      </w:pPr>
      <w:r>
        <w:rPr>
          <w:i/>
          <w:color w:val="6B6B70"/>
          <w:sz w:val="18"/>
        </w:rPr>
        <w:t>Complete when a product is terminated or varied and replaced, in whole or in part (sections 8(1)(d) and 9(1)(d)). Compare the existing and proposed products from the providers' own documents and check every figure; do not rely on a prepopulated comparison. Otherwise write 'No product is replaced.'</w:t>
      </w:r>
    </w:p>
    <w:tbl>
      <w:tblPr>
        <w:tblW w:type="auto" w:w="0"/>
        <w:jc w:val="center"/>
        <w:tblLook w:firstColumn="1" w:firstRow="1" w:lastColumn="0" w:lastRow="0" w:noHBand="0" w:noVBand="1" w:val="04A0"/>
        <w:tblBorders>
          <w:top w:val="single" w:sz="4" w:space="0" w:color="BFC5C8"/>
          <w:left w:val="single" w:sz="4" w:space="0" w:color="BFC5C8"/>
          <w:bottom w:val="single" w:sz="4" w:space="0" w:color="BFC5C8"/>
          <w:right w:val="single" w:sz="4" w:space="0" w:color="BFC5C8"/>
          <w:insideH w:val="single" w:sz="4" w:space="0" w:color="BFC5C8"/>
          <w:insideV w:val="single" w:sz="4" w:space="0" w:color="BFC5C8"/>
        </w:tblBorders>
      </w:tblPr>
      <w:tblGrid>
        <w:gridCol w:w="3213"/>
        <w:gridCol w:w="3213"/>
        <w:gridCol w:w="3213"/>
      </w:tblGrid>
      <w:tr>
        <w:tc>
          <w:tcPr>
            <w:tcW w:type="dxa" w:w="2835"/>
            <w:shd w:val="clear" w:color="auto" w:fill="E8EEF0"/>
          </w:tcPr>
          <w:p>
            <w:pPr>
              <w:spacing w:after="40" w:before="40"/>
            </w:pPr>
            <w:r/>
            <w:r>
              <w:rPr>
                <w:b/>
                <w:i w:val="0"/>
                <w:color w:val="1C4753"/>
                <w:sz w:val="19"/>
              </w:rPr>
              <w:t>Feature</w:t>
            </w:r>
          </w:p>
        </w:tc>
        <w:tc>
          <w:tcPr>
            <w:tcW w:type="dxa" w:w="3402"/>
            <w:shd w:val="clear" w:color="auto" w:fill="E8EEF0"/>
          </w:tcPr>
          <w:p>
            <w:pPr>
              <w:spacing w:after="40" w:before="40"/>
            </w:pPr>
            <w:r/>
            <w:r>
              <w:rPr>
                <w:b/>
                <w:i w:val="0"/>
                <w:color w:val="1C4753"/>
                <w:sz w:val="19"/>
              </w:rPr>
              <w:t>Existing product</w:t>
            </w:r>
          </w:p>
        </w:tc>
        <w:tc>
          <w:tcPr>
            <w:tcW w:type="dxa" w:w="3402"/>
            <w:shd w:val="clear" w:color="auto" w:fill="E8EEF0"/>
          </w:tcPr>
          <w:p>
            <w:pPr>
              <w:spacing w:after="40" w:before="40"/>
            </w:pPr>
            <w:r/>
            <w:r>
              <w:rPr>
                <w:b/>
                <w:i w:val="0"/>
                <w:color w:val="1C4753"/>
                <w:sz w:val="19"/>
              </w:rPr>
              <w:t>Proposed product</w:t>
            </w:r>
          </w:p>
        </w:tc>
      </w:tr>
      <w:tr>
        <w:tc>
          <w:tcPr>
            <w:tcW w:type="dxa" w:w="2835"/>
          </w:tcPr>
          <w:p>
            <w:pPr>
              <w:spacing w:after="40" w:before="40"/>
            </w:pPr>
            <w:r/>
            <w:r>
              <w:rPr>
                <w:b w:val="0"/>
                <w:i w:val="0"/>
                <w:color w:val="111111"/>
                <w:sz w:val="19"/>
              </w:rPr>
              <w:t>Provider and product</w:t>
            </w:r>
          </w:p>
        </w:tc>
        <w:tc>
          <w:tcPr>
            <w:tcW w:type="dxa" w:w="3402"/>
          </w:tcPr>
          <w:p>
            <w:pPr>
              <w:spacing w:after="40" w:before="40"/>
            </w:pPr>
            <w:r/>
            <w:r>
              <w:rPr>
                <w:b w:val="0"/>
                <w:i w:val="0"/>
                <w:color w:val="111111"/>
                <w:sz w:val="19"/>
              </w:rPr>
              <w:t>[ ]</w:t>
            </w:r>
          </w:p>
        </w:tc>
        <w:tc>
          <w:tcPr>
            <w:tcW w:type="dxa" w:w="3402"/>
          </w:tcPr>
          <w:p>
            <w:pPr>
              <w:spacing w:after="40" w:before="40"/>
            </w:pPr>
            <w:r/>
            <w:r>
              <w:rPr>
                <w:b w:val="0"/>
                <w:i w:val="0"/>
                <w:color w:val="111111"/>
                <w:sz w:val="19"/>
              </w:rPr>
              <w:t>[ ]</w:t>
            </w:r>
          </w:p>
        </w:tc>
      </w:tr>
      <w:tr>
        <w:tc>
          <w:tcPr>
            <w:tcW w:type="dxa" w:w="2835"/>
          </w:tcPr>
          <w:p>
            <w:pPr>
              <w:spacing w:after="40" w:before="40"/>
            </w:pPr>
            <w:r/>
            <w:r>
              <w:rPr>
                <w:b w:val="0"/>
                <w:i w:val="0"/>
                <w:color w:val="111111"/>
                <w:sz w:val="19"/>
              </w:rPr>
              <w:t>Benefits and amounts</w:t>
            </w:r>
          </w:p>
        </w:tc>
        <w:tc>
          <w:tcPr>
            <w:tcW w:type="dxa" w:w="3402"/>
          </w:tcPr>
          <w:p>
            <w:pPr>
              <w:spacing w:after="40" w:before="40"/>
            </w:pPr>
            <w:r/>
            <w:r>
              <w:rPr>
                <w:b w:val="0"/>
                <w:i w:val="0"/>
                <w:color w:val="111111"/>
                <w:sz w:val="19"/>
              </w:rPr>
              <w:t>[ ]</w:t>
            </w:r>
          </w:p>
        </w:tc>
        <w:tc>
          <w:tcPr>
            <w:tcW w:type="dxa" w:w="3402"/>
          </w:tcPr>
          <w:p>
            <w:pPr>
              <w:spacing w:after="40" w:before="40"/>
            </w:pPr>
            <w:r/>
            <w:r>
              <w:rPr>
                <w:b w:val="0"/>
                <w:i w:val="0"/>
                <w:color w:val="111111"/>
                <w:sz w:val="19"/>
              </w:rPr>
              <w:t>[ ]</w:t>
            </w:r>
          </w:p>
        </w:tc>
      </w:tr>
      <w:tr>
        <w:tc>
          <w:tcPr>
            <w:tcW w:type="dxa" w:w="2835"/>
          </w:tcPr>
          <w:p>
            <w:pPr>
              <w:spacing w:after="40" w:before="40"/>
            </w:pPr>
            <w:r/>
            <w:r>
              <w:rPr>
                <w:b w:val="0"/>
                <w:i w:val="0"/>
                <w:color w:val="111111"/>
                <w:sz w:val="19"/>
              </w:rPr>
              <w:t>Premium or contribution</w:t>
            </w:r>
          </w:p>
        </w:tc>
        <w:tc>
          <w:tcPr>
            <w:tcW w:type="dxa" w:w="3402"/>
          </w:tcPr>
          <w:p>
            <w:pPr>
              <w:spacing w:after="40" w:before="40"/>
            </w:pPr>
            <w:r/>
            <w:r>
              <w:rPr>
                <w:b w:val="0"/>
                <w:i w:val="0"/>
                <w:color w:val="111111"/>
                <w:sz w:val="19"/>
              </w:rPr>
              <w:t>[R]</w:t>
            </w:r>
          </w:p>
        </w:tc>
        <w:tc>
          <w:tcPr>
            <w:tcW w:type="dxa" w:w="3402"/>
          </w:tcPr>
          <w:p>
            <w:pPr>
              <w:spacing w:after="40" w:before="40"/>
            </w:pPr>
            <w:r/>
            <w:r>
              <w:rPr>
                <w:b w:val="0"/>
                <w:i w:val="0"/>
                <w:color w:val="111111"/>
                <w:sz w:val="19"/>
              </w:rPr>
              <w:t>[R]</w:t>
            </w:r>
          </w:p>
        </w:tc>
      </w:tr>
      <w:tr>
        <w:tc>
          <w:tcPr>
            <w:tcW w:type="dxa" w:w="2835"/>
          </w:tcPr>
          <w:p>
            <w:pPr>
              <w:spacing w:after="40" w:before="40"/>
            </w:pPr>
            <w:r/>
            <w:r>
              <w:rPr>
                <w:b w:val="0"/>
                <w:i w:val="0"/>
                <w:color w:val="111111"/>
                <w:sz w:val="19"/>
              </w:rPr>
              <w:t>Fees and charges, EAC</w:t>
            </w:r>
          </w:p>
        </w:tc>
        <w:tc>
          <w:tcPr>
            <w:tcW w:type="dxa" w:w="3402"/>
          </w:tcPr>
          <w:p>
            <w:pPr>
              <w:spacing w:after="40" w:before="40"/>
            </w:pPr>
            <w:r/>
            <w:r>
              <w:rPr>
                <w:b w:val="0"/>
                <w:i w:val="0"/>
                <w:color w:val="111111"/>
                <w:sz w:val="19"/>
              </w:rPr>
              <w:t>[ ]</w:t>
            </w:r>
          </w:p>
        </w:tc>
        <w:tc>
          <w:tcPr>
            <w:tcW w:type="dxa" w:w="3402"/>
          </w:tcPr>
          <w:p>
            <w:pPr>
              <w:spacing w:after="40" w:before="40"/>
            </w:pPr>
            <w:r/>
            <w:r>
              <w:rPr>
                <w:b w:val="0"/>
                <w:i w:val="0"/>
                <w:color w:val="111111"/>
                <w:sz w:val="19"/>
              </w:rPr>
              <w:t>[ ]</w:t>
            </w:r>
          </w:p>
        </w:tc>
      </w:tr>
      <w:tr>
        <w:tc>
          <w:tcPr>
            <w:tcW w:type="dxa" w:w="2835"/>
          </w:tcPr>
          <w:p>
            <w:pPr>
              <w:spacing w:after="40" w:before="40"/>
            </w:pPr>
            <w:r/>
            <w:r>
              <w:rPr>
                <w:b w:val="0"/>
                <w:i w:val="0"/>
                <w:color w:val="111111"/>
                <w:sz w:val="19"/>
              </w:rPr>
              <w:t>Special terms and conditions</w:t>
            </w:r>
          </w:p>
        </w:tc>
        <w:tc>
          <w:tcPr>
            <w:tcW w:type="dxa" w:w="3402"/>
          </w:tcPr>
          <w:p>
            <w:pPr>
              <w:spacing w:after="40" w:before="40"/>
            </w:pPr>
            <w:r/>
            <w:r>
              <w:rPr>
                <w:b w:val="0"/>
                <w:i w:val="0"/>
                <w:color w:val="111111"/>
                <w:sz w:val="19"/>
              </w:rPr>
              <w:t>[ ]</w:t>
            </w:r>
          </w:p>
        </w:tc>
        <w:tc>
          <w:tcPr>
            <w:tcW w:type="dxa" w:w="3402"/>
          </w:tcPr>
          <w:p>
            <w:pPr>
              <w:spacing w:after="40" w:before="40"/>
            </w:pPr>
            <w:r/>
            <w:r>
              <w:rPr>
                <w:b w:val="0"/>
                <w:i w:val="0"/>
                <w:color w:val="111111"/>
                <w:sz w:val="19"/>
              </w:rPr>
              <w:t>[ ]</w:t>
            </w:r>
          </w:p>
        </w:tc>
      </w:tr>
      <w:tr>
        <w:tc>
          <w:tcPr>
            <w:tcW w:type="dxa" w:w="2835"/>
          </w:tcPr>
          <w:p>
            <w:pPr>
              <w:spacing w:after="40" w:before="40"/>
            </w:pPr>
            <w:r/>
            <w:r>
              <w:rPr>
                <w:b w:val="0"/>
                <w:i w:val="0"/>
                <w:color w:val="111111"/>
                <w:sz w:val="19"/>
              </w:rPr>
              <w:t>Exclusions, waiting periods, loadings</w:t>
            </w:r>
          </w:p>
        </w:tc>
        <w:tc>
          <w:tcPr>
            <w:tcW w:type="dxa" w:w="3402"/>
          </w:tcPr>
          <w:p>
            <w:pPr>
              <w:spacing w:after="40" w:before="40"/>
            </w:pPr>
            <w:r/>
            <w:r>
              <w:rPr>
                <w:b w:val="0"/>
                <w:i w:val="0"/>
                <w:color w:val="111111"/>
                <w:sz w:val="19"/>
              </w:rPr>
              <w:t>[ ]</w:t>
            </w:r>
          </w:p>
        </w:tc>
        <w:tc>
          <w:tcPr>
            <w:tcW w:type="dxa" w:w="3402"/>
          </w:tcPr>
          <w:p>
            <w:pPr>
              <w:spacing w:after="40" w:before="40"/>
            </w:pPr>
            <w:r/>
            <w:r>
              <w:rPr>
                <w:b w:val="0"/>
                <w:i w:val="0"/>
                <w:color w:val="111111"/>
                <w:sz w:val="19"/>
              </w:rPr>
              <w:t>[ ]</w:t>
            </w:r>
          </w:p>
        </w:tc>
      </w:tr>
      <w:tr>
        <w:tc>
          <w:tcPr>
            <w:tcW w:type="dxa" w:w="2835"/>
          </w:tcPr>
          <w:p>
            <w:pPr>
              <w:spacing w:after="40" w:before="40"/>
            </w:pPr>
            <w:r/>
            <w:r>
              <w:rPr>
                <w:b w:val="0"/>
                <w:i w:val="0"/>
                <w:color w:val="111111"/>
                <w:sz w:val="19"/>
              </w:rPr>
              <w:t>Penalties, surrender value, tax</w:t>
            </w:r>
          </w:p>
        </w:tc>
        <w:tc>
          <w:tcPr>
            <w:tcW w:type="dxa" w:w="3402"/>
          </w:tcPr>
          <w:p>
            <w:pPr>
              <w:spacing w:after="40" w:before="40"/>
            </w:pPr>
            <w:r/>
            <w:r>
              <w:rPr>
                <w:b w:val="0"/>
                <w:i w:val="0"/>
                <w:color w:val="111111"/>
                <w:sz w:val="19"/>
              </w:rPr>
              <w:t>[ ]</w:t>
            </w:r>
          </w:p>
        </w:tc>
        <w:tc>
          <w:tcPr>
            <w:tcW w:type="dxa" w:w="3402"/>
          </w:tcPr>
          <w:p>
            <w:pPr>
              <w:spacing w:after="40" w:before="40"/>
            </w:pPr>
            <w:r/>
            <w:r>
              <w:rPr>
                <w:b w:val="0"/>
                <w:i w:val="0"/>
                <w:color w:val="111111"/>
                <w:sz w:val="19"/>
              </w:rPr>
              <w:t>[ ]</w:t>
            </w:r>
          </w:p>
        </w:tc>
      </w:tr>
      <w:tr>
        <w:tc>
          <w:tcPr>
            <w:tcW w:type="dxa" w:w="2835"/>
          </w:tcPr>
          <w:p>
            <w:pPr>
              <w:spacing w:after="40" w:before="40"/>
            </w:pPr>
            <w:r/>
            <w:r>
              <w:rPr>
                <w:b w:val="0"/>
                <w:i w:val="0"/>
                <w:color w:val="111111"/>
                <w:sz w:val="19"/>
              </w:rPr>
              <w:t>Benefits lost or changed</w:t>
            </w:r>
          </w:p>
        </w:tc>
        <w:tc>
          <w:tcPr>
            <w:tcW w:type="dxa" w:w="3402"/>
          </w:tcPr>
          <w:p>
            <w:pPr>
              <w:spacing w:after="40" w:before="40"/>
            </w:pPr>
            <w:r/>
            <w:r>
              <w:rPr>
                <w:b w:val="0"/>
                <w:i w:val="0"/>
                <w:color w:val="111111"/>
                <w:sz w:val="19"/>
              </w:rPr>
              <w:t>[Retroactive cover, guarantees, loyalty benefits]</w:t>
            </w:r>
          </w:p>
        </w:tc>
        <w:tc>
          <w:tcPr>
            <w:tcW w:type="dxa" w:w="3402"/>
          </w:tcPr>
          <w:p>
            <w:pPr>
              <w:spacing w:after="40" w:before="40"/>
            </w:pPr>
            <w:r/>
            <w:r>
              <w:rPr>
                <w:b w:val="0"/>
                <w:i w:val="0"/>
                <w:color w:val="111111"/>
                <w:sz w:val="19"/>
              </w:rPr>
              <w:t>[New underwriting, new waiting periods, exclusions]</w:t>
            </w:r>
          </w:p>
        </w:tc>
      </w:tr>
    </w:tbl>
    <w:p>
      <w:pPr>
        <w:spacing w:after="40"/>
      </w:pPr>
    </w:p>
    <w:p>
      <w:pPr>
        <w:spacing w:after="120"/>
      </w:pPr>
      <w:r>
        <w:rPr>
          <w:b w:val="0"/>
          <w:sz w:val="20"/>
        </w:rPr>
        <w:t>Why replacing is more suitable than keeping or changing the existing product: [Reasons].</w:t>
      </w:r>
    </w:p>
    <w:p>
      <w:pPr>
        <w:keepNext/>
        <w:spacing w:before="280" w:after="40"/>
      </w:pPr>
      <w:r>
        <w:rPr>
          <w:b/>
          <w:color w:val="1C4753"/>
          <w:sz w:val="26"/>
        </w:rPr>
        <w:t>6. Fees, charges and remuneration</w:t>
      </w:r>
    </w:p>
    <w:p>
      <w:pPr>
        <w:keepNext/>
        <w:spacing w:after="120"/>
      </w:pPr>
      <w:r>
        <w:rPr>
          <w:i/>
          <w:color w:val="6B6B70"/>
          <w:sz w:val="18"/>
        </w:rPr>
        <w:t>Every cost component in rand and as a percentage, with the effective annual cost (EAC) per investment product, the advice fee (initial and ongoing) and commission on risk products. State any conflict of interest. 'As per quotation' is not a disclosure.</w:t>
      </w:r>
    </w:p>
    <w:tbl>
      <w:tblPr>
        <w:tblW w:type="auto" w:w="0"/>
        <w:jc w:val="center"/>
        <w:tblLook w:firstColumn="1" w:firstRow="1" w:lastColumn="0" w:lastRow="0" w:noHBand="0" w:noVBand="1" w:val="04A0"/>
        <w:tblBorders>
          <w:top w:val="single" w:sz="4" w:space="0" w:color="BFC5C8"/>
          <w:left w:val="single" w:sz="4" w:space="0" w:color="BFC5C8"/>
          <w:bottom w:val="single" w:sz="4" w:space="0" w:color="BFC5C8"/>
          <w:right w:val="single" w:sz="4" w:space="0" w:color="BFC5C8"/>
          <w:insideH w:val="single" w:sz="4" w:space="0" w:color="BFC5C8"/>
          <w:insideV w:val="single" w:sz="4" w:space="0" w:color="BFC5C8"/>
        </w:tblBorders>
      </w:tblPr>
      <w:tblGrid>
        <w:gridCol w:w="1928"/>
        <w:gridCol w:w="1928"/>
        <w:gridCol w:w="1928"/>
        <w:gridCol w:w="1928"/>
        <w:gridCol w:w="1928"/>
      </w:tblGrid>
      <w:tr>
        <w:tc>
          <w:tcPr>
            <w:tcW w:type="dxa" w:w="1871"/>
            <w:shd w:val="clear" w:color="auto" w:fill="E8EEF0"/>
          </w:tcPr>
          <w:p>
            <w:pPr>
              <w:spacing w:after="40" w:before="40"/>
            </w:pPr>
            <w:r/>
            <w:r>
              <w:rPr>
                <w:b/>
                <w:i w:val="0"/>
                <w:color w:val="1C4753"/>
                <w:sz w:val="19"/>
              </w:rPr>
              <w:t>Product</w:t>
            </w:r>
          </w:p>
        </w:tc>
        <w:tc>
          <w:tcPr>
            <w:tcW w:type="dxa" w:w="2948"/>
            <w:shd w:val="clear" w:color="auto" w:fill="E8EEF0"/>
          </w:tcPr>
          <w:p>
            <w:pPr>
              <w:spacing w:after="40" w:before="40"/>
            </w:pPr>
            <w:r/>
            <w:r>
              <w:rPr>
                <w:b/>
                <w:i w:val="0"/>
                <w:color w:val="1C4753"/>
                <w:sz w:val="19"/>
              </w:rPr>
              <w:t>Component</w:t>
            </w:r>
          </w:p>
        </w:tc>
        <w:tc>
          <w:tcPr>
            <w:tcW w:type="dxa" w:w="1474"/>
            <w:shd w:val="clear" w:color="auto" w:fill="E8EEF0"/>
          </w:tcPr>
          <w:p>
            <w:pPr>
              <w:spacing w:after="40" w:before="40"/>
            </w:pPr>
            <w:r/>
            <w:r>
              <w:rPr>
                <w:b/>
                <w:i w:val="0"/>
                <w:color w:val="1C4753"/>
                <w:sz w:val="19"/>
              </w:rPr>
              <w:t>Rand</w:t>
            </w:r>
          </w:p>
        </w:tc>
        <w:tc>
          <w:tcPr>
            <w:tcW w:type="dxa" w:w="1474"/>
            <w:shd w:val="clear" w:color="auto" w:fill="E8EEF0"/>
          </w:tcPr>
          <w:p>
            <w:pPr>
              <w:spacing w:after="40" w:before="40"/>
            </w:pPr>
            <w:r/>
            <w:r>
              <w:rPr>
                <w:b/>
                <w:i w:val="0"/>
                <w:color w:val="1C4753"/>
                <w:sz w:val="19"/>
              </w:rPr>
              <w:t>Percentage</w:t>
            </w:r>
          </w:p>
        </w:tc>
        <w:tc>
          <w:tcPr>
            <w:tcW w:type="dxa" w:w="1871"/>
            <w:shd w:val="clear" w:color="auto" w:fill="E8EEF0"/>
          </w:tcPr>
          <w:p>
            <w:pPr>
              <w:spacing w:after="40" w:before="40"/>
            </w:pPr>
            <w:r/>
            <w:r>
              <w:rPr>
                <w:b/>
                <w:i w:val="0"/>
                <w:color w:val="1C4753"/>
                <w:sz w:val="19"/>
              </w:rPr>
              <w:t>Paid to</w:t>
            </w:r>
          </w:p>
        </w:tc>
      </w:tr>
      <w:tr>
        <w:tc>
          <w:tcPr>
            <w:tcW w:type="dxa" w:w="1871"/>
          </w:tcPr>
          <w:p>
            <w:pPr>
              <w:spacing w:after="40" w:before="40"/>
            </w:pPr>
            <w:r/>
            <w:r>
              <w:rPr>
                <w:b w:val="0"/>
                <w:i w:val="0"/>
                <w:color w:val="111111"/>
                <w:sz w:val="19"/>
              </w:rPr>
              <w:t>[Product]</w:t>
            </w:r>
          </w:p>
        </w:tc>
        <w:tc>
          <w:tcPr>
            <w:tcW w:type="dxa" w:w="2948"/>
          </w:tcPr>
          <w:p>
            <w:pPr>
              <w:spacing w:after="40" w:before="40"/>
            </w:pPr>
            <w:r/>
            <w:r>
              <w:rPr>
                <w:b w:val="0"/>
                <w:i w:val="0"/>
                <w:color w:val="111111"/>
                <w:sz w:val="19"/>
              </w:rPr>
              <w:t>Advice fee, initial</w:t>
            </w:r>
          </w:p>
        </w:tc>
        <w:tc>
          <w:tcPr>
            <w:tcW w:type="dxa" w:w="1474"/>
          </w:tcPr>
          <w:p>
            <w:pPr>
              <w:spacing w:after="40" w:before="40"/>
            </w:pPr>
            <w:r/>
            <w:r>
              <w:rPr>
                <w:b w:val="0"/>
                <w:i w:val="0"/>
                <w:color w:val="111111"/>
                <w:sz w:val="19"/>
              </w:rPr>
              <w:t>[R]</w:t>
            </w:r>
          </w:p>
        </w:tc>
        <w:tc>
          <w:tcPr>
            <w:tcW w:type="dxa" w:w="1474"/>
          </w:tcPr>
          <w:p>
            <w:pPr>
              <w:spacing w:after="40" w:before="40"/>
            </w:pPr>
            <w:r/>
            <w:r>
              <w:rPr>
                <w:b w:val="0"/>
                <w:i w:val="0"/>
                <w:color w:val="111111"/>
                <w:sz w:val="19"/>
              </w:rPr>
              <w:t>[%]</w:t>
            </w:r>
          </w:p>
        </w:tc>
        <w:tc>
          <w:tcPr>
            <w:tcW w:type="dxa" w:w="1871"/>
          </w:tcPr>
          <w:p>
            <w:pPr>
              <w:spacing w:after="40" w:before="40"/>
            </w:pPr>
            <w:r/>
            <w:r>
              <w:rPr>
                <w:b w:val="0"/>
                <w:i w:val="0"/>
                <w:color w:val="111111"/>
                <w:sz w:val="19"/>
              </w:rPr>
              <w:t>[FSP]</w:t>
            </w:r>
          </w:p>
        </w:tc>
      </w:tr>
      <w:tr>
        <w:tc>
          <w:tcPr>
            <w:tcW w:type="dxa" w:w="1871"/>
          </w:tcPr>
          <w:p>
            <w:pPr>
              <w:spacing w:after="40" w:before="40"/>
            </w:pPr>
            <w:r/>
            <w:r>
              <w:rPr>
                <w:b w:val="0"/>
                <w:i w:val="0"/>
                <w:color w:val="111111"/>
                <w:sz w:val="19"/>
              </w:rPr>
              <w:t>[Product]</w:t>
            </w:r>
          </w:p>
        </w:tc>
        <w:tc>
          <w:tcPr>
            <w:tcW w:type="dxa" w:w="2948"/>
          </w:tcPr>
          <w:p>
            <w:pPr>
              <w:spacing w:after="40" w:before="40"/>
            </w:pPr>
            <w:r/>
            <w:r>
              <w:rPr>
                <w:b w:val="0"/>
                <w:i w:val="0"/>
                <w:color w:val="111111"/>
                <w:sz w:val="19"/>
              </w:rPr>
              <w:t>Advice fee, ongoing</w:t>
            </w:r>
          </w:p>
        </w:tc>
        <w:tc>
          <w:tcPr>
            <w:tcW w:type="dxa" w:w="1474"/>
          </w:tcPr>
          <w:p>
            <w:pPr>
              <w:spacing w:after="40" w:before="40"/>
            </w:pPr>
            <w:r/>
            <w:r>
              <w:rPr>
                <w:b w:val="0"/>
                <w:i w:val="0"/>
                <w:color w:val="111111"/>
                <w:sz w:val="19"/>
              </w:rPr>
              <w:t>[R a year]</w:t>
            </w:r>
          </w:p>
        </w:tc>
        <w:tc>
          <w:tcPr>
            <w:tcW w:type="dxa" w:w="1474"/>
          </w:tcPr>
          <w:p>
            <w:pPr>
              <w:spacing w:after="40" w:before="40"/>
            </w:pPr>
            <w:r/>
            <w:r>
              <w:rPr>
                <w:b w:val="0"/>
                <w:i w:val="0"/>
                <w:color w:val="111111"/>
                <w:sz w:val="19"/>
              </w:rPr>
              <w:t>[% a year]</w:t>
            </w:r>
          </w:p>
        </w:tc>
        <w:tc>
          <w:tcPr>
            <w:tcW w:type="dxa" w:w="1871"/>
          </w:tcPr>
          <w:p>
            <w:pPr>
              <w:spacing w:after="40" w:before="40"/>
            </w:pPr>
            <w:r/>
            <w:r>
              <w:rPr>
                <w:b w:val="0"/>
                <w:i w:val="0"/>
                <w:color w:val="111111"/>
                <w:sz w:val="19"/>
              </w:rPr>
              <w:t>[FSP]</w:t>
            </w:r>
          </w:p>
        </w:tc>
      </w:tr>
      <w:tr>
        <w:tc>
          <w:tcPr>
            <w:tcW w:type="dxa" w:w="1871"/>
          </w:tcPr>
          <w:p>
            <w:pPr>
              <w:spacing w:after="40" w:before="40"/>
            </w:pPr>
            <w:r/>
            <w:r>
              <w:rPr>
                <w:b w:val="0"/>
                <w:i w:val="0"/>
                <w:color w:val="111111"/>
                <w:sz w:val="19"/>
              </w:rPr>
              <w:t>[Product]</w:t>
            </w:r>
          </w:p>
        </w:tc>
        <w:tc>
          <w:tcPr>
            <w:tcW w:type="dxa" w:w="2948"/>
          </w:tcPr>
          <w:p>
            <w:pPr>
              <w:spacing w:after="40" w:before="40"/>
            </w:pPr>
            <w:r/>
            <w:r>
              <w:rPr>
                <w:b w:val="0"/>
                <w:i w:val="0"/>
                <w:color w:val="111111"/>
                <w:sz w:val="19"/>
              </w:rPr>
              <w:t>Investment management charge</w:t>
            </w:r>
          </w:p>
        </w:tc>
        <w:tc>
          <w:tcPr>
            <w:tcW w:type="dxa" w:w="1474"/>
          </w:tcPr>
          <w:p>
            <w:pPr>
              <w:spacing w:after="40" w:before="40"/>
            </w:pPr>
            <w:r/>
            <w:r>
              <w:rPr>
                <w:b w:val="0"/>
                <w:i w:val="0"/>
                <w:color w:val="111111"/>
                <w:sz w:val="19"/>
              </w:rPr>
              <w:t>[R]</w:t>
            </w:r>
          </w:p>
        </w:tc>
        <w:tc>
          <w:tcPr>
            <w:tcW w:type="dxa" w:w="1474"/>
          </w:tcPr>
          <w:p>
            <w:pPr>
              <w:spacing w:after="40" w:before="40"/>
            </w:pPr>
            <w:r/>
            <w:r>
              <w:rPr>
                <w:b w:val="0"/>
                <w:i w:val="0"/>
                <w:color w:val="111111"/>
                <w:sz w:val="19"/>
              </w:rPr>
              <w:t>[%]</w:t>
            </w:r>
          </w:p>
        </w:tc>
        <w:tc>
          <w:tcPr>
            <w:tcW w:type="dxa" w:w="1871"/>
          </w:tcPr>
          <w:p>
            <w:pPr>
              <w:spacing w:after="40" w:before="40"/>
            </w:pPr>
            <w:r/>
            <w:r>
              <w:rPr>
                <w:b w:val="0"/>
                <w:i w:val="0"/>
                <w:color w:val="111111"/>
                <w:sz w:val="19"/>
              </w:rPr>
              <w:t>[Manager]</w:t>
            </w:r>
          </w:p>
        </w:tc>
      </w:tr>
      <w:tr>
        <w:tc>
          <w:tcPr>
            <w:tcW w:type="dxa" w:w="1871"/>
          </w:tcPr>
          <w:p>
            <w:pPr>
              <w:spacing w:after="40" w:before="40"/>
            </w:pPr>
            <w:r/>
            <w:r>
              <w:rPr>
                <w:b w:val="0"/>
                <w:i w:val="0"/>
                <w:color w:val="111111"/>
                <w:sz w:val="19"/>
              </w:rPr>
              <w:t>[Product]</w:t>
            </w:r>
          </w:p>
        </w:tc>
        <w:tc>
          <w:tcPr>
            <w:tcW w:type="dxa" w:w="2948"/>
          </w:tcPr>
          <w:p>
            <w:pPr>
              <w:spacing w:after="40" w:before="40"/>
            </w:pPr>
            <w:r/>
            <w:r>
              <w:rPr>
                <w:b w:val="0"/>
                <w:i w:val="0"/>
                <w:color w:val="111111"/>
                <w:sz w:val="19"/>
              </w:rPr>
              <w:t>Platform or administration fee</w:t>
            </w:r>
          </w:p>
        </w:tc>
        <w:tc>
          <w:tcPr>
            <w:tcW w:type="dxa" w:w="1474"/>
          </w:tcPr>
          <w:p>
            <w:pPr>
              <w:spacing w:after="40" w:before="40"/>
            </w:pPr>
            <w:r/>
            <w:r>
              <w:rPr>
                <w:b w:val="0"/>
                <w:i w:val="0"/>
                <w:color w:val="111111"/>
                <w:sz w:val="19"/>
              </w:rPr>
              <w:t>[R]</w:t>
            </w:r>
          </w:p>
        </w:tc>
        <w:tc>
          <w:tcPr>
            <w:tcW w:type="dxa" w:w="1474"/>
          </w:tcPr>
          <w:p>
            <w:pPr>
              <w:spacing w:after="40" w:before="40"/>
            </w:pPr>
            <w:r/>
            <w:r>
              <w:rPr>
                <w:b w:val="0"/>
                <w:i w:val="0"/>
                <w:color w:val="111111"/>
                <w:sz w:val="19"/>
              </w:rPr>
              <w:t>[%]</w:t>
            </w:r>
          </w:p>
        </w:tc>
        <w:tc>
          <w:tcPr>
            <w:tcW w:type="dxa" w:w="1871"/>
          </w:tcPr>
          <w:p>
            <w:pPr>
              <w:spacing w:after="40" w:before="40"/>
            </w:pPr>
            <w:r/>
            <w:r>
              <w:rPr>
                <w:b w:val="0"/>
                <w:i w:val="0"/>
                <w:color w:val="111111"/>
                <w:sz w:val="19"/>
              </w:rPr>
              <w:t>[Platform]</w:t>
            </w:r>
          </w:p>
        </w:tc>
      </w:tr>
      <w:tr>
        <w:tc>
          <w:tcPr>
            <w:tcW w:type="dxa" w:w="1871"/>
          </w:tcPr>
          <w:p>
            <w:pPr>
              <w:spacing w:after="40" w:before="40"/>
            </w:pPr>
            <w:r/>
            <w:r>
              <w:rPr>
                <w:b w:val="0"/>
                <w:i w:val="0"/>
                <w:color w:val="111111"/>
                <w:sz w:val="19"/>
              </w:rPr>
              <w:t>[Risk product]</w:t>
            </w:r>
          </w:p>
        </w:tc>
        <w:tc>
          <w:tcPr>
            <w:tcW w:type="dxa" w:w="2948"/>
          </w:tcPr>
          <w:p>
            <w:pPr>
              <w:spacing w:after="40" w:before="40"/>
            </w:pPr>
            <w:r/>
            <w:r>
              <w:rPr>
                <w:b w:val="0"/>
                <w:i w:val="0"/>
                <w:color w:val="111111"/>
                <w:sz w:val="19"/>
              </w:rPr>
              <w:t>Commission (first year and as-and-when)</w:t>
            </w:r>
          </w:p>
        </w:tc>
        <w:tc>
          <w:tcPr>
            <w:tcW w:type="dxa" w:w="1474"/>
          </w:tcPr>
          <w:p>
            <w:pPr>
              <w:spacing w:after="40" w:before="40"/>
            </w:pPr>
            <w:r/>
            <w:r>
              <w:rPr>
                <w:b w:val="0"/>
                <w:i w:val="0"/>
                <w:color w:val="111111"/>
                <w:sz w:val="19"/>
              </w:rPr>
              <w:t>[R]</w:t>
            </w:r>
          </w:p>
        </w:tc>
        <w:tc>
          <w:tcPr>
            <w:tcW w:type="dxa" w:w="1474"/>
          </w:tcPr>
          <w:p>
            <w:pPr>
              <w:spacing w:after="40" w:before="40"/>
            </w:pPr>
            <w:r/>
            <w:r>
              <w:rPr>
                <w:b w:val="0"/>
                <w:i w:val="0"/>
                <w:color w:val="111111"/>
                <w:sz w:val="19"/>
              </w:rPr>
              <w:t>[%]</w:t>
            </w:r>
          </w:p>
        </w:tc>
        <w:tc>
          <w:tcPr>
            <w:tcW w:type="dxa" w:w="1871"/>
          </w:tcPr>
          <w:p>
            <w:pPr>
              <w:spacing w:after="40" w:before="40"/>
            </w:pPr>
            <w:r/>
            <w:r>
              <w:rPr>
                <w:b w:val="0"/>
                <w:i w:val="0"/>
                <w:color w:val="111111"/>
                <w:sz w:val="19"/>
              </w:rPr>
              <w:t>[FSP]</w:t>
            </w:r>
          </w:p>
        </w:tc>
      </w:tr>
      <w:tr>
        <w:tc>
          <w:tcPr>
            <w:tcW w:type="dxa" w:w="1871"/>
          </w:tcPr>
          <w:p>
            <w:pPr>
              <w:spacing w:after="40" w:before="40"/>
            </w:pPr>
            <w:r/>
            <w:r>
              <w:rPr>
                <w:b w:val="0"/>
                <w:i w:val="0"/>
                <w:color w:val="111111"/>
                <w:sz w:val="19"/>
              </w:rPr>
              <w:t>[Product]</w:t>
            </w:r>
          </w:p>
        </w:tc>
        <w:tc>
          <w:tcPr>
            <w:tcW w:type="dxa" w:w="2948"/>
          </w:tcPr>
          <w:p>
            <w:pPr>
              <w:spacing w:after="40" w:before="40"/>
            </w:pPr>
            <w:r/>
            <w:r>
              <w:rPr>
                <w:b w:val="0"/>
                <w:i w:val="0"/>
                <w:color w:val="111111"/>
                <w:sz w:val="19"/>
              </w:rPr>
              <w:t>Effective annual cost (EAC)</w:t>
            </w:r>
          </w:p>
        </w:tc>
        <w:tc>
          <w:tcPr>
            <w:tcW w:type="dxa" w:w="1474"/>
          </w:tcPr>
          <w:p>
            <w:pPr>
              <w:spacing w:after="40" w:before="40"/>
            </w:pPr>
            <w:r/>
            <w:r>
              <w:rPr>
                <w:b w:val="0"/>
                <w:i w:val="0"/>
                <w:color w:val="111111"/>
                <w:sz w:val="19"/>
              </w:rPr>
            </w:r>
          </w:p>
        </w:tc>
        <w:tc>
          <w:tcPr>
            <w:tcW w:type="dxa" w:w="1474"/>
          </w:tcPr>
          <w:p>
            <w:pPr>
              <w:spacing w:after="40" w:before="40"/>
            </w:pPr>
            <w:r/>
            <w:r>
              <w:rPr>
                <w:b w:val="0"/>
                <w:i w:val="0"/>
                <w:color w:val="111111"/>
                <w:sz w:val="19"/>
              </w:rPr>
              <w:t>[%]</w:t>
            </w:r>
          </w:p>
        </w:tc>
        <w:tc>
          <w:tcPr>
            <w:tcW w:type="dxa" w:w="1871"/>
          </w:tcPr>
          <w:p>
            <w:pPr>
              <w:spacing w:after="40" w:before="40"/>
            </w:pPr>
            <w:r/>
            <w:r>
              <w:rPr>
                <w:b w:val="0"/>
                <w:i w:val="0"/>
                <w:color w:val="111111"/>
                <w:sz w:val="19"/>
              </w:rPr>
            </w:r>
          </w:p>
        </w:tc>
      </w:tr>
    </w:tbl>
    <w:p>
      <w:pPr>
        <w:spacing w:after="40"/>
      </w:pPr>
    </w:p>
    <w:p>
      <w:pPr>
        <w:spacing w:after="120"/>
      </w:pPr>
      <w:r>
        <w:rPr>
          <w:b w:val="0"/>
          <w:sz w:val="20"/>
        </w:rPr>
        <w:t>[Disclosure paragraph: the fees and commission above were explained to the client, how they are paid, and any conflict of interest and how it is managed.]</w:t>
      </w:r>
    </w:p>
    <w:p>
      <w:pPr>
        <w:keepNext/>
        <w:spacing w:before="280" w:after="40"/>
      </w:pPr>
      <w:r>
        <w:rPr>
          <w:b/>
          <w:color w:val="1C4753"/>
          <w:sz w:val="26"/>
        </w:rPr>
        <w:t>7. Risks and disclosures discussed</w:t>
      </w:r>
    </w:p>
    <w:p>
      <w:pPr>
        <w:keepNext/>
        <w:spacing w:after="120"/>
      </w:pPr>
      <w:r>
        <w:rPr>
          <w:i/>
          <w:color w:val="6B6B70"/>
          <w:sz w:val="18"/>
        </w:rPr>
        <w:t>The material terms and risks explained to the client, in concise detail: product risks, exclusions and waiting periods on cover, liquidity and access to funds, tax, guarantees, and the consequences of not following the advice.</w:t>
      </w:r>
    </w:p>
    <w:p>
      <w:pPr>
        <w:pStyle w:val="ListBullet"/>
        <w:spacing w:after="40"/>
      </w:pPr>
      <w:r>
        <w:rPr>
          <w:sz w:val="20"/>
        </w:rPr>
        <w:t>[Risk or disclosure, and how it was explained]</w:t>
      </w:r>
    </w:p>
    <w:p>
      <w:pPr>
        <w:pStyle w:val="ListBullet"/>
        <w:spacing w:after="40"/>
      </w:pPr>
      <w:r>
        <w:rPr>
          <w:sz w:val="20"/>
        </w:rPr>
        <w:t>[Exclusions and waiting periods on the recommended cover]</w:t>
      </w:r>
    </w:p>
    <w:p>
      <w:pPr>
        <w:pStyle w:val="ListBullet"/>
        <w:spacing w:after="40"/>
      </w:pPr>
      <w:r>
        <w:rPr>
          <w:sz w:val="20"/>
        </w:rPr>
        <w:t>[Consequences of not following the advice, or of following it only in part]</w:t>
      </w:r>
    </w:p>
    <w:p>
      <w:pPr>
        <w:keepNext/>
        <w:spacing w:before="280" w:after="40"/>
      </w:pPr>
      <w:r>
        <w:rPr>
          <w:b/>
          <w:color w:val="1C4753"/>
          <w:sz w:val="26"/>
        </w:rPr>
        <w:t>8. Client decision</w:t>
      </w:r>
    </w:p>
    <w:p>
      <w:pPr>
        <w:keepNext/>
        <w:spacing w:after="120"/>
      </w:pPr>
      <w:r>
        <w:rPr>
          <w:i/>
          <w:color w:val="6B6B70"/>
          <w:sz w:val="18"/>
        </w:rPr>
        <w:t>What the client accepted, declined or deferred, with their reasons in their own terms. Where the client goes against the advice, record that the consequences were explained.</w:t>
      </w:r>
    </w:p>
    <w:tbl>
      <w:tblPr>
        <w:tblW w:type="auto" w:w="0"/>
        <w:jc w:val="center"/>
        <w:tblLook w:firstColumn="1" w:firstRow="1" w:lastColumn="0" w:lastRow="0" w:noHBand="0" w:noVBand="1" w:val="04A0"/>
        <w:tblBorders>
          <w:top w:val="single" w:sz="4" w:space="0" w:color="BFC5C8"/>
          <w:left w:val="single" w:sz="4" w:space="0" w:color="BFC5C8"/>
          <w:bottom w:val="single" w:sz="4" w:space="0" w:color="BFC5C8"/>
          <w:right w:val="single" w:sz="4" w:space="0" w:color="BFC5C8"/>
          <w:insideH w:val="single" w:sz="4" w:space="0" w:color="BFC5C8"/>
          <w:insideV w:val="single" w:sz="4" w:space="0" w:color="BFC5C8"/>
        </w:tblBorders>
      </w:tblPr>
      <w:tblGrid>
        <w:gridCol w:w="3213"/>
        <w:gridCol w:w="3213"/>
        <w:gridCol w:w="3213"/>
      </w:tblGrid>
      <w:tr>
        <w:tc>
          <w:tcPr>
            <w:tcW w:type="dxa" w:w="3402"/>
            <w:shd w:val="clear" w:color="auto" w:fill="E8EEF0"/>
          </w:tcPr>
          <w:p>
            <w:pPr>
              <w:spacing w:after="40" w:before="40"/>
            </w:pPr>
            <w:r/>
            <w:r>
              <w:rPr>
                <w:b/>
                <w:i w:val="0"/>
                <w:color w:val="1C4753"/>
                <w:sz w:val="19"/>
              </w:rPr>
              <w:t>Recommendation</w:t>
            </w:r>
          </w:p>
        </w:tc>
        <w:tc>
          <w:tcPr>
            <w:tcW w:type="dxa" w:w="2551"/>
            <w:shd w:val="clear" w:color="auto" w:fill="E8EEF0"/>
          </w:tcPr>
          <w:p>
            <w:pPr>
              <w:spacing w:after="40" w:before="40"/>
            </w:pPr>
            <w:r/>
            <w:r>
              <w:rPr>
                <w:b/>
                <w:i w:val="0"/>
                <w:color w:val="1C4753"/>
                <w:sz w:val="19"/>
              </w:rPr>
              <w:t>Accepted / Declined / Deferred</w:t>
            </w:r>
          </w:p>
        </w:tc>
        <w:tc>
          <w:tcPr>
            <w:tcW w:type="dxa" w:w="3685"/>
            <w:shd w:val="clear" w:color="auto" w:fill="E8EEF0"/>
          </w:tcPr>
          <w:p>
            <w:pPr>
              <w:spacing w:after="40" w:before="40"/>
            </w:pPr>
            <w:r/>
            <w:r>
              <w:rPr>
                <w:b/>
                <w:i w:val="0"/>
                <w:color w:val="1C4753"/>
                <w:sz w:val="19"/>
              </w:rPr>
              <w:t>Client's reason</w:t>
            </w:r>
          </w:p>
        </w:tc>
      </w:tr>
      <w:tr>
        <w:tc>
          <w:tcPr>
            <w:tcW w:type="dxa" w:w="3402"/>
          </w:tcPr>
          <w:p>
            <w:pPr>
              <w:spacing w:after="40" w:before="40"/>
            </w:pPr>
            <w:r/>
            <w:r>
              <w:rPr>
                <w:b w:val="0"/>
                <w:i w:val="0"/>
                <w:color w:val="111111"/>
                <w:sz w:val="19"/>
              </w:rPr>
              <w:t>[Recommendation 1]</w:t>
            </w:r>
          </w:p>
        </w:tc>
        <w:tc>
          <w:tcPr>
            <w:tcW w:type="dxa" w:w="2551"/>
          </w:tcPr>
          <w:p>
            <w:pPr>
              <w:spacing w:after="40" w:before="40"/>
            </w:pPr>
            <w:r/>
            <w:r>
              <w:rPr>
                <w:b w:val="0"/>
                <w:i w:val="0"/>
                <w:color w:val="111111"/>
                <w:sz w:val="19"/>
              </w:rPr>
              <w:t>[ ]</w:t>
            </w:r>
          </w:p>
        </w:tc>
        <w:tc>
          <w:tcPr>
            <w:tcW w:type="dxa" w:w="3685"/>
          </w:tcPr>
          <w:p>
            <w:pPr>
              <w:spacing w:after="40" w:before="40"/>
            </w:pPr>
            <w:r/>
            <w:r>
              <w:rPr>
                <w:b w:val="0"/>
                <w:i w:val="0"/>
                <w:color w:val="111111"/>
                <w:sz w:val="19"/>
              </w:rPr>
              <w:t>[ ]</w:t>
            </w:r>
          </w:p>
        </w:tc>
      </w:tr>
      <w:tr>
        <w:tc>
          <w:tcPr>
            <w:tcW w:type="dxa" w:w="3402"/>
          </w:tcPr>
          <w:p>
            <w:pPr>
              <w:spacing w:after="40" w:before="40"/>
            </w:pPr>
            <w:r/>
            <w:r>
              <w:rPr>
                <w:b w:val="0"/>
                <w:i w:val="0"/>
                <w:color w:val="111111"/>
                <w:sz w:val="19"/>
              </w:rPr>
              <w:t>[Recommendation 2]</w:t>
            </w:r>
          </w:p>
        </w:tc>
        <w:tc>
          <w:tcPr>
            <w:tcW w:type="dxa" w:w="2551"/>
          </w:tcPr>
          <w:p>
            <w:pPr>
              <w:spacing w:after="40" w:before="40"/>
            </w:pPr>
            <w:r/>
            <w:r>
              <w:rPr>
                <w:b w:val="0"/>
                <w:i w:val="0"/>
                <w:color w:val="111111"/>
                <w:sz w:val="19"/>
              </w:rPr>
              <w:t>[ ]</w:t>
            </w:r>
          </w:p>
        </w:tc>
        <w:tc>
          <w:tcPr>
            <w:tcW w:type="dxa" w:w="3685"/>
          </w:tcPr>
          <w:p>
            <w:pPr>
              <w:spacing w:after="40" w:before="40"/>
            </w:pPr>
            <w:r/>
            <w:r>
              <w:rPr>
                <w:b w:val="0"/>
                <w:i w:val="0"/>
                <w:color w:val="111111"/>
                <w:sz w:val="19"/>
              </w:rPr>
              <w:t>[ ]</w:t>
            </w:r>
          </w:p>
        </w:tc>
      </w:tr>
    </w:tbl>
    <w:p>
      <w:pPr>
        <w:spacing w:after="40"/>
      </w:pPr>
    </w:p>
    <w:p>
      <w:pPr>
        <w:keepNext/>
        <w:spacing w:before="280" w:after="40"/>
      </w:pPr>
      <w:r>
        <w:rPr>
          <w:b/>
          <w:color w:val="1C4753"/>
          <w:sz w:val="26"/>
        </w:rPr>
        <w:t>9. Declarations and signatures</w:t>
      </w:r>
    </w:p>
    <w:p>
      <w:pPr>
        <w:keepNext/>
        <w:spacing w:after="120"/>
      </w:pPr>
      <w:r>
        <w:rPr>
          <w:i/>
          <w:color w:val="6B6B70"/>
          <w:sz w:val="18"/>
        </w:rPr>
        <w:t>The adviser's declaration and the client's acknowledgement that they received a copy of this record in writing. Keep the evidence of delivery (signed copy, email or electronic signature record).</w:t>
      </w:r>
    </w:p>
    <w:p>
      <w:pPr>
        <w:keepNext/>
        <w:spacing w:before="160" w:after="40"/>
      </w:pPr>
      <w:r>
        <w:rPr>
          <w:b/>
          <w:color w:val="1C4753"/>
          <w:sz w:val="22"/>
        </w:rPr>
        <w:t>Adviser</w:t>
      </w:r>
    </w:p>
    <w:p>
      <w:pPr>
        <w:spacing w:after="120"/>
      </w:pPr>
      <w:r>
        <w:rPr>
          <w:b w:val="0"/>
          <w:sz w:val="20"/>
        </w:rPr>
        <w:t>I declare that the advice in this record is based on the information the client gave me and the analysis described above, that I considered the products listed, and that I explained the fees, risks and material terms to the client.</w:t>
      </w:r>
    </w:p>
    <w:tbl>
      <w:tblPr>
        <w:tblW w:type="auto" w:w="0"/>
        <w:jc w:val="center"/>
        <w:tblLook w:firstColumn="1" w:firstRow="1" w:lastColumn="0" w:lastRow="0" w:noHBand="0" w:noVBand="1" w:val="04A0"/>
        <w:tblBorders>
          <w:top w:val="single" w:sz="4" w:space="0" w:color="BFC5C8"/>
          <w:left w:val="single" w:sz="4" w:space="0" w:color="BFC5C8"/>
          <w:bottom w:val="single" w:sz="4" w:space="0" w:color="BFC5C8"/>
          <w:right w:val="single" w:sz="4" w:space="0" w:color="BFC5C8"/>
          <w:insideH w:val="single" w:sz="4" w:space="0" w:color="BFC5C8"/>
          <w:insideV w:val="single" w:sz="4" w:space="0" w:color="BFC5C8"/>
        </w:tblBorders>
      </w:tblPr>
      <w:tblGrid>
        <w:gridCol w:w="4819"/>
        <w:gridCol w:w="4819"/>
      </w:tblGrid>
      <w:tr>
        <w:tc>
          <w:tcPr>
            <w:tcW w:type="dxa" w:w="2551"/>
            <w:shd w:val="clear" w:color="auto" w:fill="E8EEF0"/>
          </w:tcPr>
          <w:p>
            <w:pPr>
              <w:spacing w:after="40" w:before="40"/>
            </w:pPr>
            <w:r/>
            <w:r>
              <w:rPr>
                <w:b/>
                <w:i w:val="0"/>
                <w:color w:val="1C4753"/>
                <w:sz w:val="19"/>
              </w:rPr>
              <w:t>Adviser signature</w:t>
            </w:r>
          </w:p>
        </w:tc>
        <w:tc>
          <w:tcPr>
            <w:tcW w:type="dxa" w:w="7087"/>
          </w:tcPr>
          <w:p>
            <w:pPr>
              <w:spacing w:after="40" w:before="40"/>
            </w:pPr>
            <w:r/>
            <w:r>
              <w:rPr>
                <w:b w:val="0"/>
                <w:i w:val="0"/>
                <w:color w:val="111111"/>
                <w:sz w:val="19"/>
              </w:rPr>
            </w:r>
          </w:p>
        </w:tc>
      </w:tr>
      <w:tr>
        <w:tc>
          <w:tcPr>
            <w:tcW w:type="dxa" w:w="2551"/>
            <w:shd w:val="clear" w:color="auto" w:fill="E8EEF0"/>
          </w:tcPr>
          <w:p>
            <w:pPr>
              <w:spacing w:after="40" w:before="40"/>
            </w:pPr>
            <w:r/>
            <w:r>
              <w:rPr>
                <w:b/>
                <w:i w:val="0"/>
                <w:color w:val="1C4753"/>
                <w:sz w:val="19"/>
              </w:rPr>
              <w:t>Name and date</w:t>
            </w:r>
          </w:p>
        </w:tc>
        <w:tc>
          <w:tcPr>
            <w:tcW w:type="dxa" w:w="7087"/>
          </w:tcPr>
          <w:p>
            <w:pPr>
              <w:spacing w:after="40" w:before="40"/>
            </w:pPr>
            <w:r/>
            <w:r>
              <w:rPr>
                <w:b w:val="0"/>
                <w:i w:val="0"/>
                <w:color w:val="111111"/>
                <w:sz w:val="19"/>
              </w:rPr>
              <w:t>[Adviser name]  [Date]</w:t>
            </w:r>
          </w:p>
        </w:tc>
      </w:tr>
    </w:tbl>
    <w:p>
      <w:pPr>
        <w:spacing w:after="40"/>
      </w:pPr>
    </w:p>
    <w:p>
      <w:pPr>
        <w:keepNext/>
        <w:spacing w:before="160" w:after="40"/>
      </w:pPr>
      <w:r>
        <w:rPr>
          <w:b/>
          <w:color w:val="1C4753"/>
          <w:sz w:val="22"/>
        </w:rPr>
        <w:t>Client</w:t>
      </w:r>
    </w:p>
    <w:p>
      <w:pPr>
        <w:spacing w:after="120"/>
      </w:pPr>
      <w:r>
        <w:rPr>
          <w:b w:val="0"/>
          <w:sz w:val="20"/>
        </w:rPr>
        <w:t>I confirm that the information I gave is complete and correct, that the advice, the products considered, the fees and the risks above were explained to me, and that I have received a copy of this Record of Advice.</w:t>
      </w:r>
    </w:p>
    <w:tbl>
      <w:tblPr>
        <w:tblW w:type="auto" w:w="0"/>
        <w:jc w:val="center"/>
        <w:tblLook w:firstColumn="1" w:firstRow="1" w:lastColumn="0" w:lastRow="0" w:noHBand="0" w:noVBand="1" w:val="04A0"/>
        <w:tblBorders>
          <w:top w:val="single" w:sz="4" w:space="0" w:color="BFC5C8"/>
          <w:left w:val="single" w:sz="4" w:space="0" w:color="BFC5C8"/>
          <w:bottom w:val="single" w:sz="4" w:space="0" w:color="BFC5C8"/>
          <w:right w:val="single" w:sz="4" w:space="0" w:color="BFC5C8"/>
          <w:insideH w:val="single" w:sz="4" w:space="0" w:color="BFC5C8"/>
          <w:insideV w:val="single" w:sz="4" w:space="0" w:color="BFC5C8"/>
        </w:tblBorders>
      </w:tblPr>
      <w:tblGrid>
        <w:gridCol w:w="4819"/>
        <w:gridCol w:w="4819"/>
      </w:tblGrid>
      <w:tr>
        <w:tc>
          <w:tcPr>
            <w:tcW w:type="dxa" w:w="2551"/>
            <w:shd w:val="clear" w:color="auto" w:fill="E8EEF0"/>
          </w:tcPr>
          <w:p>
            <w:pPr>
              <w:spacing w:after="40" w:before="40"/>
            </w:pPr>
            <w:r/>
            <w:r>
              <w:rPr>
                <w:b/>
                <w:i w:val="0"/>
                <w:color w:val="1C4753"/>
                <w:sz w:val="19"/>
              </w:rPr>
              <w:t>Client signature</w:t>
            </w:r>
          </w:p>
        </w:tc>
        <w:tc>
          <w:tcPr>
            <w:tcW w:type="dxa" w:w="7087"/>
          </w:tcPr>
          <w:p>
            <w:pPr>
              <w:spacing w:after="40" w:before="40"/>
            </w:pPr>
            <w:r/>
            <w:r>
              <w:rPr>
                <w:b w:val="0"/>
                <w:i w:val="0"/>
                <w:color w:val="111111"/>
                <w:sz w:val="19"/>
              </w:rPr>
            </w:r>
          </w:p>
        </w:tc>
      </w:tr>
      <w:tr>
        <w:tc>
          <w:tcPr>
            <w:tcW w:type="dxa" w:w="2551"/>
            <w:shd w:val="clear" w:color="auto" w:fill="E8EEF0"/>
          </w:tcPr>
          <w:p>
            <w:pPr>
              <w:spacing w:after="40" w:before="40"/>
            </w:pPr>
            <w:r/>
            <w:r>
              <w:rPr>
                <w:b/>
                <w:i w:val="0"/>
                <w:color w:val="1C4753"/>
                <w:sz w:val="19"/>
              </w:rPr>
              <w:t>Name and date</w:t>
            </w:r>
          </w:p>
        </w:tc>
        <w:tc>
          <w:tcPr>
            <w:tcW w:type="dxa" w:w="7087"/>
          </w:tcPr>
          <w:p>
            <w:pPr>
              <w:spacing w:after="40" w:before="40"/>
            </w:pPr>
            <w:r/>
            <w:r>
              <w:rPr>
                <w:b w:val="0"/>
                <w:i w:val="0"/>
                <w:color w:val="111111"/>
                <w:sz w:val="19"/>
              </w:rPr>
              <w:t>[Client name]  [Date]</w:t>
            </w:r>
          </w:p>
        </w:tc>
      </w:tr>
      <w:tr>
        <w:tc>
          <w:tcPr>
            <w:tcW w:type="dxa" w:w="2551"/>
            <w:shd w:val="clear" w:color="auto" w:fill="E8EEF0"/>
          </w:tcPr>
          <w:p>
            <w:pPr>
              <w:spacing w:after="40" w:before="40"/>
            </w:pPr>
            <w:r/>
            <w:r>
              <w:rPr>
                <w:b/>
                <w:i w:val="0"/>
                <w:color w:val="1C4753"/>
                <w:sz w:val="19"/>
              </w:rPr>
              <w:t>Copy delivered</w:t>
            </w:r>
          </w:p>
        </w:tc>
        <w:tc>
          <w:tcPr>
            <w:tcW w:type="dxa" w:w="7087"/>
          </w:tcPr>
          <w:p>
            <w:pPr>
              <w:spacing w:after="40" w:before="40"/>
            </w:pPr>
            <w:r/>
            <w:r>
              <w:rPr>
                <w:b w:val="0"/>
                <w:i w:val="0"/>
                <w:color w:val="111111"/>
                <w:sz w:val="19"/>
              </w:rPr>
              <w:t>[By hand / email to ... / electronic signature]  on [Date]</w:t>
            </w:r>
          </w:p>
        </w:tc>
      </w:tr>
    </w:tbl>
    <w:p>
      <w:pPr>
        <w:spacing w:after="40"/>
      </w:pPr>
    </w:p>
    <w:p>
      <w:pPr>
        <w:keepNext/>
        <w:spacing w:before="280" w:after="40"/>
      </w:pPr>
      <w:r>
        <w:rPr>
          <w:b/>
          <w:color w:val="1C4753"/>
          <w:sz w:val="26"/>
        </w:rPr>
        <w:t>10. Filing and matters arising</w:t>
      </w:r>
    </w:p>
    <w:p>
      <w:pPr>
        <w:keepNext/>
        <w:spacing w:after="120"/>
      </w:pPr>
      <w:r>
        <w:rPr>
          <w:i/>
          <w:color w:val="6B6B70"/>
          <w:sz w:val="18"/>
        </w:rPr>
        <w:t>Where the record is kept and under which reference, so a later version supersedes it without overwriting it. Keep for at least five years. List contradictions in the information and what the adviser still has to confirm or do.</w:t>
      </w:r>
    </w:p>
    <w:tbl>
      <w:tblPr>
        <w:tblW w:type="auto" w:w="0"/>
        <w:jc w:val="center"/>
        <w:tblLook w:firstColumn="1" w:firstRow="1" w:lastColumn="0" w:lastRow="0" w:noHBand="0" w:noVBand="1" w:val="04A0"/>
        <w:tblBorders>
          <w:top w:val="single" w:sz="4" w:space="0" w:color="BFC5C8"/>
          <w:left w:val="single" w:sz="4" w:space="0" w:color="BFC5C8"/>
          <w:bottom w:val="single" w:sz="4" w:space="0" w:color="BFC5C8"/>
          <w:right w:val="single" w:sz="4" w:space="0" w:color="BFC5C8"/>
          <w:insideH w:val="single" w:sz="4" w:space="0" w:color="BFC5C8"/>
          <w:insideV w:val="single" w:sz="4" w:space="0" w:color="BFC5C8"/>
        </w:tblBorders>
      </w:tblPr>
      <w:tblGrid>
        <w:gridCol w:w="4819"/>
        <w:gridCol w:w="4819"/>
      </w:tblGrid>
      <w:tr>
        <w:tc>
          <w:tcPr>
            <w:tcW w:type="dxa" w:w="2551"/>
            <w:shd w:val="clear" w:color="auto" w:fill="E8EEF0"/>
          </w:tcPr>
          <w:p>
            <w:pPr>
              <w:spacing w:after="40" w:before="40"/>
            </w:pPr>
            <w:r/>
            <w:r>
              <w:rPr>
                <w:b/>
                <w:i w:val="0"/>
                <w:color w:val="1C4753"/>
                <w:sz w:val="19"/>
              </w:rPr>
              <w:t>Filed at</w:t>
            </w:r>
          </w:p>
        </w:tc>
        <w:tc>
          <w:tcPr>
            <w:tcW w:type="dxa" w:w="7087"/>
          </w:tcPr>
          <w:p>
            <w:pPr>
              <w:spacing w:after="40" w:before="40"/>
            </w:pPr>
            <w:r/>
            <w:r>
              <w:rPr>
                <w:b w:val="0"/>
                <w:i w:val="0"/>
                <w:color w:val="111111"/>
                <w:sz w:val="19"/>
              </w:rPr>
              <w:t>[System or file reference]  Version [1]  Date [Date]</w:t>
            </w:r>
          </w:p>
        </w:tc>
      </w:tr>
      <w:tr>
        <w:tc>
          <w:tcPr>
            <w:tcW w:type="dxa" w:w="2551"/>
            <w:shd w:val="clear" w:color="auto" w:fill="E8EEF0"/>
          </w:tcPr>
          <w:p>
            <w:pPr>
              <w:spacing w:after="40" w:before="40"/>
            </w:pPr>
            <w:r/>
            <w:r>
              <w:rPr>
                <w:b/>
                <w:i w:val="0"/>
                <w:color w:val="1C4753"/>
                <w:sz w:val="19"/>
              </w:rPr>
              <w:t>Supersedes</w:t>
            </w:r>
          </w:p>
        </w:tc>
        <w:tc>
          <w:tcPr>
            <w:tcW w:type="dxa" w:w="7087"/>
          </w:tcPr>
          <w:p>
            <w:pPr>
              <w:spacing w:after="40" w:before="40"/>
            </w:pPr>
            <w:r/>
            <w:r>
              <w:rPr>
                <w:b w:val="0"/>
                <w:i w:val="0"/>
                <w:color w:val="111111"/>
                <w:sz w:val="19"/>
              </w:rPr>
              <w:t>[Previous record reference or 'None']</w:t>
            </w:r>
          </w:p>
        </w:tc>
      </w:tr>
      <w:tr>
        <w:tc>
          <w:tcPr>
            <w:tcW w:type="dxa" w:w="2551"/>
            <w:shd w:val="clear" w:color="auto" w:fill="E8EEF0"/>
          </w:tcPr>
          <w:p>
            <w:pPr>
              <w:spacing w:after="40" w:before="40"/>
            </w:pPr>
            <w:r/>
            <w:r>
              <w:rPr>
                <w:b/>
                <w:i w:val="0"/>
                <w:color w:val="1C4753"/>
                <w:sz w:val="19"/>
              </w:rPr>
              <w:t>Retain until</w:t>
            </w:r>
          </w:p>
        </w:tc>
        <w:tc>
          <w:tcPr>
            <w:tcW w:type="dxa" w:w="7087"/>
          </w:tcPr>
          <w:p>
            <w:pPr>
              <w:spacing w:after="40" w:before="40"/>
            </w:pPr>
            <w:r/>
            <w:r>
              <w:rPr>
                <w:b w:val="0"/>
                <w:i w:val="0"/>
                <w:color w:val="111111"/>
                <w:sz w:val="19"/>
              </w:rPr>
              <w:t>[At least five years from the advice or the end of the product]</w:t>
            </w:r>
          </w:p>
        </w:tc>
      </w:tr>
    </w:tbl>
    <w:p>
      <w:pPr>
        <w:spacing w:after="40"/>
      </w:pPr>
    </w:p>
    <w:tbl>
      <w:tblPr>
        <w:tblW w:type="auto" w:w="0"/>
        <w:jc w:val="center"/>
        <w:tblLook w:firstColumn="1" w:firstRow="1" w:lastColumn="0" w:lastRow="0" w:noHBand="0" w:noVBand="1" w:val="04A0"/>
        <w:tblBorders>
          <w:top w:val="single" w:sz="4" w:space="0" w:color="BFC5C8"/>
          <w:left w:val="single" w:sz="4" w:space="0" w:color="BFC5C8"/>
          <w:bottom w:val="single" w:sz="4" w:space="0" w:color="BFC5C8"/>
          <w:right w:val="single" w:sz="4" w:space="0" w:color="BFC5C8"/>
          <w:insideH w:val="single" w:sz="4" w:space="0" w:color="BFC5C8"/>
          <w:insideV w:val="single" w:sz="4" w:space="0" w:color="BFC5C8"/>
        </w:tblBorders>
      </w:tblPr>
      <w:tblGrid>
        <w:gridCol w:w="3213"/>
        <w:gridCol w:w="3213"/>
        <w:gridCol w:w="3213"/>
      </w:tblGrid>
      <w:tr>
        <w:tc>
          <w:tcPr>
            <w:tcW w:type="dxa" w:w="5669"/>
            <w:shd w:val="clear" w:color="auto" w:fill="E8EEF0"/>
          </w:tcPr>
          <w:p>
            <w:pPr>
              <w:spacing w:after="40" w:before="40"/>
            </w:pPr>
            <w:r/>
            <w:r>
              <w:rPr>
                <w:b/>
                <w:i w:val="0"/>
                <w:color w:val="1C4753"/>
                <w:sz w:val="19"/>
              </w:rPr>
              <w:t>Matter arising or follow-up</w:t>
            </w:r>
          </w:p>
        </w:tc>
        <w:tc>
          <w:tcPr>
            <w:tcW w:type="dxa" w:w="1984"/>
            <w:shd w:val="clear" w:color="auto" w:fill="E8EEF0"/>
          </w:tcPr>
          <w:p>
            <w:pPr>
              <w:spacing w:after="40" w:before="40"/>
            </w:pPr>
            <w:r/>
            <w:r>
              <w:rPr>
                <w:b/>
                <w:i w:val="0"/>
                <w:color w:val="1C4753"/>
                <w:sz w:val="19"/>
              </w:rPr>
              <w:t>Who</w:t>
            </w:r>
          </w:p>
        </w:tc>
        <w:tc>
          <w:tcPr>
            <w:tcW w:type="dxa" w:w="1984"/>
            <w:shd w:val="clear" w:color="auto" w:fill="E8EEF0"/>
          </w:tcPr>
          <w:p>
            <w:pPr>
              <w:spacing w:after="40" w:before="40"/>
            </w:pPr>
            <w:r/>
            <w:r>
              <w:rPr>
                <w:b/>
                <w:i w:val="0"/>
                <w:color w:val="1C4753"/>
                <w:sz w:val="19"/>
              </w:rPr>
              <w:t>By when</w:t>
            </w:r>
          </w:p>
        </w:tc>
      </w:tr>
      <w:tr>
        <w:tc>
          <w:tcPr>
            <w:tcW w:type="dxa" w:w="5669"/>
          </w:tcPr>
          <w:p>
            <w:pPr>
              <w:spacing w:after="40" w:before="40"/>
            </w:pPr>
            <w:r/>
            <w:r>
              <w:rPr>
                <w:b w:val="0"/>
                <w:i w:val="0"/>
                <w:color w:val="111111"/>
                <w:sz w:val="19"/>
              </w:rPr>
              <w:t>[Contradiction to resolve, document to obtain, review date]</w:t>
            </w:r>
          </w:p>
        </w:tc>
        <w:tc>
          <w:tcPr>
            <w:tcW w:type="dxa" w:w="1984"/>
          </w:tcPr>
          <w:p>
            <w:pPr>
              <w:spacing w:after="40" w:before="40"/>
            </w:pPr>
            <w:r/>
            <w:r>
              <w:rPr>
                <w:b w:val="0"/>
                <w:i w:val="0"/>
                <w:color w:val="111111"/>
                <w:sz w:val="19"/>
              </w:rPr>
              <w:t>[ ]</w:t>
            </w:r>
          </w:p>
        </w:tc>
        <w:tc>
          <w:tcPr>
            <w:tcW w:type="dxa" w:w="1984"/>
          </w:tcPr>
          <w:p>
            <w:pPr>
              <w:spacing w:after="40" w:before="40"/>
            </w:pPr>
            <w:r/>
            <w:r>
              <w:rPr>
                <w:b w:val="0"/>
                <w:i w:val="0"/>
                <w:color w:val="111111"/>
                <w:sz w:val="19"/>
              </w:rPr>
              <w:t>[Date]</w:t>
            </w:r>
          </w:p>
        </w:tc>
      </w:tr>
      <w:tr>
        <w:tc>
          <w:tcPr>
            <w:tcW w:type="dxa" w:w="5669"/>
          </w:tcPr>
          <w:p>
            <w:pPr>
              <w:spacing w:after="40" w:before="40"/>
            </w:pPr>
            <w:r/>
            <w:r>
              <w:rPr>
                <w:b w:val="0"/>
                <w:i w:val="0"/>
                <w:color w:val="111111"/>
                <w:sz w:val="19"/>
              </w:rPr>
              <w:t>[ ]</w:t>
            </w:r>
          </w:p>
        </w:tc>
        <w:tc>
          <w:tcPr>
            <w:tcW w:type="dxa" w:w="1984"/>
          </w:tcPr>
          <w:p>
            <w:pPr>
              <w:spacing w:after="40" w:before="40"/>
            </w:pPr>
            <w:r/>
            <w:r>
              <w:rPr>
                <w:b w:val="0"/>
                <w:i w:val="0"/>
                <w:color w:val="111111"/>
                <w:sz w:val="19"/>
              </w:rPr>
              <w:t>[ ]</w:t>
            </w:r>
          </w:p>
        </w:tc>
        <w:tc>
          <w:tcPr>
            <w:tcW w:type="dxa" w:w="1984"/>
          </w:tcPr>
          <w:p>
            <w:pPr>
              <w:spacing w:after="40" w:before="40"/>
            </w:pPr>
            <w:r/>
            <w:r>
              <w:rPr>
                <w:b w:val="0"/>
                <w:i w:val="0"/>
                <w:color w:val="111111"/>
                <w:sz w:val="19"/>
              </w:rPr>
              <w:t>[Date]</w:t>
            </w:r>
          </w:p>
        </w:tc>
      </w:tr>
    </w:tbl>
    <w:p>
      <w:pPr>
        <w:spacing w:after="40"/>
      </w:pP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i/>
        <w:color w:val="6B6B70"/>
        <w:sz w:val="16"/>
      </w:rPr>
      <w:t>Template from tallify.co.za. A practical template, not legal advice; check it against your FSP's compliance manual.</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111111"/>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Record of Advice template</dc:title>
  <dc:subject>Record of Advice under section 9 of the FAIS General Code of Conduct</dc:subject>
  <dc:creator>tallify.co.za</dc:creator>
  <cp:keywords>Record of Advice, FAIS, section 9, template</cp:keywords>
  <dc:description>generated by python-docx</dc:description>
  <cp:lastModifiedBy/>
  <cp:revision>1</cp:revision>
  <dcterms:created xsi:type="dcterms:W3CDTF">2013-12-23T23:15:00Z</dcterms:created>
  <dcterms:modified xsi:type="dcterms:W3CDTF">2013-12-23T23:15:00Z</dcterms:modified>
  <cp:category/>
</cp:coreProperties>
</file>